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6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7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8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9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15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16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B749D" w14:textId="77777777" w:rsidR="0042094F" w:rsidRPr="003B3719" w:rsidRDefault="00C07463" w:rsidP="0042094F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C07463">
        <w:rPr>
          <w:rFonts w:ascii="IPT Nazanin" w:hAnsi="IPT Nazanin" w:cs="B Nazanin"/>
          <w:b/>
          <w:bCs/>
          <w:sz w:val="24"/>
          <w:szCs w:val="24"/>
        </w:rPr>
        <w:t></w:t>
      </w:r>
      <w:r w:rsidR="0042094F" w:rsidRPr="00C07463">
        <w:rPr>
          <w:rFonts w:ascii="IPT Nazanin" w:hAnsi="IPT Nazanin" w:cs="B Nazanin"/>
          <w:b/>
          <w:bCs/>
          <w:sz w:val="26"/>
          <w:szCs w:val="26"/>
          <w:rtl/>
        </w:rPr>
        <w:t>-</w:t>
      </w:r>
      <w:r w:rsidR="0042094F" w:rsidRPr="003B3719">
        <w:rPr>
          <w:rFonts w:ascii="IPT Nazanin" w:hAnsi="IPT Nazanin" w:cs="B Nazanin"/>
          <w:b/>
          <w:bCs/>
          <w:sz w:val="26"/>
          <w:szCs w:val="26"/>
          <w:rtl/>
        </w:rPr>
        <w:t xml:space="preserve"> ارزیابی شاخص‌های عملکردی بخش بازرگانی شهرستان آران و بیدگل</w:t>
      </w:r>
      <w:r w:rsidR="00392440">
        <w:rPr>
          <w:rFonts w:ascii="IPT Nazanin" w:hAnsi="IPT Nazanin" w:cs="B Nazanin"/>
          <w:b/>
          <w:bCs/>
          <w:sz w:val="26"/>
          <w:szCs w:val="26"/>
        </w:rPr>
        <w:t></w:t>
      </w:r>
    </w:p>
    <w:p w14:paraId="7B95719E" w14:textId="77777777" w:rsidR="0042094F" w:rsidRPr="003B3719" w:rsidRDefault="0042094F" w:rsidP="0042094F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1: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>های ارزیابی عملکرد بخش بازرگانی شهرستان</w:t>
      </w:r>
    </w:p>
    <w:tbl>
      <w:tblPr>
        <w:bidiVisual/>
        <w:tblW w:w="8645" w:type="dxa"/>
        <w:tblInd w:w="453" w:type="dxa"/>
        <w:tblLook w:val="04A0" w:firstRow="1" w:lastRow="0" w:firstColumn="1" w:lastColumn="0" w:noHBand="0" w:noVBand="1"/>
      </w:tblPr>
      <w:tblGrid>
        <w:gridCol w:w="1843"/>
        <w:gridCol w:w="6802"/>
      </w:tblGrid>
      <w:tr w:rsidR="0042094F" w:rsidRPr="003B3719" w14:paraId="64281DE3" w14:textId="77777777" w:rsidTr="00465375">
        <w:trPr>
          <w:trHeight w:val="5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2F34A3C9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بخش</w:t>
            </w:r>
          </w:p>
        </w:tc>
        <w:tc>
          <w:tcPr>
            <w:tcW w:w="6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117C2F1D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شاخص‌</w:t>
            </w:r>
          </w:p>
        </w:tc>
      </w:tr>
      <w:tr w:rsidR="0042094F" w:rsidRPr="003B3719" w14:paraId="25307BC5" w14:textId="77777777" w:rsidTr="00465375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720F69B3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شرکت‌های بازرگانی</w:t>
            </w: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6E8DE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تعداد شرکت‌هاي تعاونی فعال"تامین نیاز تولیدکنندگان"</w:t>
            </w:r>
          </w:p>
        </w:tc>
      </w:tr>
      <w:tr w:rsidR="0042094F" w:rsidRPr="003B3719" w14:paraId="5DE0DDA0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8F65A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2DFC6F9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شرکت‌هاي تعاونی فعال"تامین نیاز تولیدکنندگان"</w:t>
            </w:r>
          </w:p>
        </w:tc>
      </w:tr>
      <w:tr w:rsidR="0042094F" w:rsidRPr="003B3719" w14:paraId="0A3B3E9E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3328C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6F32A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تعداد شاغلین شرکت‌هاي تعاونی فعال"تامین نیاز تولیدکنندگان"</w:t>
            </w:r>
          </w:p>
        </w:tc>
      </w:tr>
      <w:tr w:rsidR="0042094F" w:rsidRPr="003B3719" w14:paraId="6872B502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DFB42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7FCCDDE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شرکت‌هاي تعاونی فعال"تامین نیاز تولیدکنندگان"</w:t>
            </w:r>
          </w:p>
        </w:tc>
      </w:tr>
      <w:tr w:rsidR="0042094F" w:rsidRPr="003B3719" w14:paraId="323E48EF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6F521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6BFF1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تعداد شرکت‌هاي تعاونی فعال"تامین نیاز مصرف‌کنندگان"</w:t>
            </w:r>
          </w:p>
        </w:tc>
      </w:tr>
      <w:tr w:rsidR="0042094F" w:rsidRPr="003B3719" w14:paraId="37FA204F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0BE23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80AF8DD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شرکت‌هاي تعاونی فعال"تامین نیاز مصرف‌کنندگان"</w:t>
            </w:r>
          </w:p>
        </w:tc>
      </w:tr>
      <w:tr w:rsidR="0042094F" w:rsidRPr="003B3719" w14:paraId="5D6C3805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6515E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C2E62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تعداد شاغلین شرکت‌هاي تعاونی فعال"</w:t>
            </w: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تامین</w:t>
            </w: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 xml:space="preserve"> نیاز مصرف‌کنندگان"</w:t>
            </w:r>
          </w:p>
        </w:tc>
      </w:tr>
      <w:tr w:rsidR="0042094F" w:rsidRPr="003B3719" w14:paraId="0A7ABCBD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E1087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FBCD66B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شرکت‌هاي تعاونی فعال"تامین نیاز مصرف‌کنندگان"</w:t>
            </w:r>
          </w:p>
        </w:tc>
      </w:tr>
      <w:tr w:rsidR="0042094F" w:rsidRPr="003B3719" w14:paraId="15E624E2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74780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EACC1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تعداد شرکت‌هاي تعاونی فعال"</w:t>
            </w: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تامین</w:t>
            </w: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 xml:space="preserve"> نیاز صنوف خدماتی"</w:t>
            </w:r>
          </w:p>
        </w:tc>
      </w:tr>
      <w:tr w:rsidR="0042094F" w:rsidRPr="003B3719" w14:paraId="73A596B1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21B17E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CA2FBE0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شرکت‌هاي تعاونی فعال"تامین نیاز صنوف خدماتی"</w:t>
            </w:r>
          </w:p>
        </w:tc>
      </w:tr>
      <w:tr w:rsidR="0042094F" w:rsidRPr="003B3719" w14:paraId="0D395D05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2E7BB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0CC45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تعداد شاغلین شرکت‌هاي تعاونی فعال"</w:t>
            </w: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تامین</w:t>
            </w: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 xml:space="preserve"> نیاز صنوف خدماتی"</w:t>
            </w:r>
          </w:p>
        </w:tc>
      </w:tr>
      <w:tr w:rsidR="0042094F" w:rsidRPr="003B3719" w14:paraId="64B057B9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23625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BD42587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شرکت‌هاي تعاونی فعال"تامین نیاز صنوف خدماتی"</w:t>
            </w:r>
          </w:p>
        </w:tc>
      </w:tr>
      <w:tr w:rsidR="0042094F" w:rsidRPr="003B3719" w14:paraId="37DD6C1C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25070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4B8AC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تعداد شرکت‌هاي تعاونی خدماتی فعال</w:t>
            </w:r>
          </w:p>
        </w:tc>
      </w:tr>
      <w:tr w:rsidR="0042094F" w:rsidRPr="003B3719" w14:paraId="6A535C2B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94EE8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2A4E0DD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شرکت‌هاي تعاونی خدماتی فعال</w:t>
            </w:r>
          </w:p>
        </w:tc>
      </w:tr>
      <w:tr w:rsidR="0042094F" w:rsidRPr="003B3719" w14:paraId="5B1FDF2C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3CE51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EB417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تعداد شاغلین شرکت‌هاي تعاونی خدماتی فعال</w:t>
            </w:r>
          </w:p>
        </w:tc>
      </w:tr>
      <w:tr w:rsidR="0042094F" w:rsidRPr="003B3719" w14:paraId="611DFFA4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18EE5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C93E751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شرکت‌هاي تعاونی خدماتی فعال</w:t>
            </w:r>
          </w:p>
        </w:tc>
      </w:tr>
      <w:tr w:rsidR="0042094F" w:rsidRPr="003B3719" w14:paraId="3E45A431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52206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2C27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تعداد شرکت‌هاي تعاونی روستایی</w:t>
            </w:r>
          </w:p>
        </w:tc>
      </w:tr>
      <w:tr w:rsidR="0042094F" w:rsidRPr="003B3719" w14:paraId="51142713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8C558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1B7776C5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شرکت‌هاي تعاونی روستایی</w:t>
            </w:r>
          </w:p>
        </w:tc>
      </w:tr>
      <w:tr w:rsidR="0042094F" w:rsidRPr="003B3719" w14:paraId="616E5235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BF6FF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F481C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سرمایه شرکت‌هاي تعاونی روستایی</w:t>
            </w:r>
          </w:p>
        </w:tc>
      </w:tr>
      <w:tr w:rsidR="0042094F" w:rsidRPr="003B3719" w14:paraId="0991D961" w14:textId="77777777" w:rsidTr="00465375">
        <w:trPr>
          <w:trHeight w:val="567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605494A4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lastRenderedPageBreak/>
              <w:t>حمل و نقل جاده‌ای</w:t>
            </w: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7D74C2B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سفر‌های درون استاني از طريق پايانه‌هاي مسافربري توسط انواع وسايل نقليه عمومي مسافري جاده‌اي </w:t>
            </w:r>
          </w:p>
        </w:tc>
      </w:tr>
      <w:tr w:rsidR="0042094F" w:rsidRPr="003B3719" w14:paraId="65120AC8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03DA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9A315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 xml:space="preserve">تعداد مسافر جابجا شده درون استاني از طريق پايانه‌هاي مسافربري توسط انواع وسايل نقليه عمومي مسافري جاده‌اي </w:t>
            </w:r>
          </w:p>
        </w:tc>
      </w:tr>
      <w:tr w:rsidR="0042094F" w:rsidRPr="003B3719" w14:paraId="0C3365BC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96AB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C84C2D5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سفر‌های برون استاني از طريق پايانه‌هاي مسافربري توسط انواع وسايل نقليه عمومي مسافري جاده‌اي </w:t>
            </w:r>
          </w:p>
        </w:tc>
      </w:tr>
      <w:tr w:rsidR="0042094F" w:rsidRPr="003B3719" w14:paraId="1A0814D1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A501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0EAAE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 xml:space="preserve">تعداد  مسافر جابجا شده برون استاني از طريق پايانه‌هاي مسافربري توسط انواع وسايل نقليه عمومي مسافري جاده‌اي </w:t>
            </w:r>
          </w:p>
        </w:tc>
      </w:tr>
      <w:tr w:rsidR="0042094F" w:rsidRPr="003B3719" w14:paraId="1B525EF1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564A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7E22FD8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 xml:space="preserve">تعداد پايانه مسافربری برون استاني </w:t>
            </w:r>
          </w:p>
        </w:tc>
      </w:tr>
      <w:tr w:rsidR="0042094F" w:rsidRPr="003B3719" w14:paraId="4FD58144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057D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C6042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تعداد شرکت‌های تعاونی حمل و نقل فعال</w:t>
            </w:r>
          </w:p>
        </w:tc>
      </w:tr>
      <w:tr w:rsidR="0042094F" w:rsidRPr="003B3719" w14:paraId="3F543B6E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CFDDF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F342AA0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تعداد اعضای شرکت‌های تعاونی حمل و نقل فعال</w:t>
            </w:r>
          </w:p>
        </w:tc>
      </w:tr>
      <w:tr w:rsidR="0042094F" w:rsidRPr="003B3719" w14:paraId="51E2B0B3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B5D1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3D803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262626"/>
                <w:rtl/>
              </w:rPr>
              <w:t>تعداد شاغلین شرکت‌های تعاونی حمل و نقل فعال</w:t>
            </w:r>
          </w:p>
        </w:tc>
      </w:tr>
      <w:tr w:rsidR="0042094F" w:rsidRPr="003B3719" w14:paraId="17226D81" w14:textId="77777777" w:rsidTr="00465375">
        <w:trPr>
          <w:trHeight w:val="567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930E" w14:textId="77777777" w:rsidR="0042094F" w:rsidRPr="003B3719" w:rsidRDefault="0042094F" w:rsidP="00465375">
            <w:pPr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6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1933343" w14:textId="77777777" w:rsidR="0042094F" w:rsidRPr="003B3719" w:rsidRDefault="0042094F" w:rsidP="00465375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3B3719">
              <w:rPr>
                <w:rFonts w:ascii="IPT Nazanin" w:eastAsia="Times New Roman" w:hAnsi="IPT Nazanin" w:cs="B Nazanin"/>
                <w:color w:val="161616"/>
                <w:rtl/>
              </w:rPr>
              <w:t>سرمایه شرکت‌هاي تعاونی حمل و نقل فعال</w:t>
            </w:r>
          </w:p>
        </w:tc>
      </w:tr>
    </w:tbl>
    <w:p w14:paraId="1ECFBCD7" w14:textId="77777777" w:rsidR="0042094F" w:rsidRPr="003B3719" w:rsidRDefault="0042094F" w:rsidP="0042094F">
      <w:pPr>
        <w:ind w:left="283"/>
        <w:rPr>
          <w:rFonts w:ascii="IPT Nazanin" w:hAnsi="IPT Nazanin" w:cs="B Nazanin"/>
          <w:sz w:val="28"/>
          <w:szCs w:val="28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   منبع : سازمان مدیریت و برنامه‌ریزی استان اصفهان </w:t>
      </w:r>
      <w:r w:rsidRPr="003B3719">
        <w:rPr>
          <w:rFonts w:ascii="IPT Nazanin" w:hAnsi="IPT Nazanin" w:cs="Times New Roman"/>
          <w:sz w:val="24"/>
          <w:szCs w:val="24"/>
          <w:rtl/>
        </w:rPr>
        <w:t>–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سالنامه آماری استان</w:t>
      </w:r>
    </w:p>
    <w:p w14:paraId="228C48D1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7AD2430D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6F6354B6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50B5C839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68CF0128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686C3C30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1B4DE36B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161A3B84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076A00E9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08B1A8D7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22A6EA71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787CBC93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645B5733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1F2D2CDA" w14:textId="77777777" w:rsidR="0042094F" w:rsidRDefault="0042094F" w:rsidP="0042094F">
      <w:pPr>
        <w:rPr>
          <w:rFonts w:ascii="IPT Nazanin" w:hAnsi="IPT Nazanin"/>
        </w:rPr>
      </w:pPr>
    </w:p>
    <w:p w14:paraId="231E5B33" w14:textId="77777777" w:rsidR="00C07463" w:rsidRPr="003B3719" w:rsidRDefault="00C07463" w:rsidP="0042094F">
      <w:pPr>
        <w:rPr>
          <w:rFonts w:ascii="IPT Nazanin" w:hAnsi="IPT Nazanin"/>
          <w:rtl/>
        </w:rPr>
      </w:pPr>
    </w:p>
    <w:p w14:paraId="5E9D6940" w14:textId="77777777" w:rsidR="0042094F" w:rsidRPr="003B3719" w:rsidRDefault="0042094F" w:rsidP="0042094F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1-1- بخش شرکت‌های بازرگانی</w:t>
      </w:r>
    </w:p>
    <w:p w14:paraId="57DB9F27" w14:textId="77777777" w:rsidR="0042094F" w:rsidRPr="003B3719" w:rsidRDefault="0042094F" w:rsidP="0042094F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جدول(1-1):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 xml:space="preserve">های بخش شرکت‌های بازرگانی </w:t>
      </w:r>
    </w:p>
    <w:tbl>
      <w:tblPr>
        <w:bidiVisual/>
        <w:tblW w:w="9316" w:type="dxa"/>
        <w:tblLook w:val="04A0" w:firstRow="1" w:lastRow="0" w:firstColumn="1" w:lastColumn="0" w:noHBand="0" w:noVBand="1"/>
      </w:tblPr>
      <w:tblGrid>
        <w:gridCol w:w="4171"/>
        <w:gridCol w:w="804"/>
        <w:gridCol w:w="758"/>
        <w:gridCol w:w="766"/>
        <w:gridCol w:w="939"/>
        <w:gridCol w:w="938"/>
        <w:gridCol w:w="940"/>
      </w:tblGrid>
      <w:tr w:rsidR="00371663" w:rsidRPr="00371663" w14:paraId="7A9C55FF" w14:textId="77777777" w:rsidTr="00371663">
        <w:trPr>
          <w:trHeight w:val="531"/>
        </w:trPr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1F759262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شاخص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7C7D6CB3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معیار سنجش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72C00A95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4C62E433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08D94BED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13427CF2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 97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78C00C14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سال98</w:t>
            </w:r>
          </w:p>
        </w:tc>
      </w:tr>
      <w:tr w:rsidR="00371663" w:rsidRPr="00371663" w14:paraId="6AFC1DA6" w14:textId="77777777" w:rsidTr="00371663">
        <w:trPr>
          <w:trHeight w:val="947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5A9C05DB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 شرکت‌هاي تعاونی فعال"تامین نیاز تولیدکنندگان"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983E4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599CB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9E407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DADDF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408DF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52A13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</w:p>
        </w:tc>
      </w:tr>
      <w:tr w:rsidR="00371663" w:rsidRPr="00371663" w14:paraId="21576A7B" w14:textId="77777777" w:rsidTr="00371663">
        <w:trPr>
          <w:trHeight w:val="936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650A6828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 اعضاء شرکت هاي تعاونی فعال"تأمین نیاز تولیدکنندگان"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B4AB44D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BF3CBC8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66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2DDA162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79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B84EB63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79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5473D69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36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90BB625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36</w:t>
            </w:r>
          </w:p>
        </w:tc>
      </w:tr>
      <w:tr w:rsidR="00371663" w:rsidRPr="00371663" w14:paraId="18C3F5B4" w14:textId="77777777" w:rsidTr="00371663">
        <w:trPr>
          <w:trHeight w:val="970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319CBDA3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شاغلان شرکت‌هاي تعاونی فعال"تامین نیاز تولیدکنندگان"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3DE98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F58E4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35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1FD57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61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0DCA1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61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CE726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36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C94C4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36</w:t>
            </w:r>
          </w:p>
        </w:tc>
      </w:tr>
      <w:tr w:rsidR="00371663" w:rsidRPr="00371663" w14:paraId="5911384E" w14:textId="77777777" w:rsidTr="00371663">
        <w:trPr>
          <w:trHeight w:val="904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30B5AD58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سرمایه شرکت‌هاي تعاونی فعال"تامین نیاز تولیدکنندگان"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4C7D03A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08C10F2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755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872DF84" w14:textId="31E5AC8F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BC1376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145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9F5AF5B" w14:textId="5319A571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BC1376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145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1551F2E" w14:textId="19ECC26F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BC1376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080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99A21D8" w14:textId="2AEBE2C2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BC1376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080</w:t>
            </w:r>
          </w:p>
        </w:tc>
      </w:tr>
      <w:tr w:rsidR="00371663" w:rsidRPr="00371663" w14:paraId="5ED2DB05" w14:textId="77777777" w:rsidTr="00371663">
        <w:trPr>
          <w:trHeight w:val="904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04A9E434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شرکت‌هاي تعاونی فعال"تامین نیاز مصرف‌کنندگان"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44688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28641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543F5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CC767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A7324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2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F2D1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2</w:t>
            </w:r>
          </w:p>
        </w:tc>
      </w:tr>
      <w:tr w:rsidR="00371663" w:rsidRPr="00371663" w14:paraId="71D7A210" w14:textId="77777777" w:rsidTr="00371663">
        <w:trPr>
          <w:trHeight w:val="904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5A293744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 اعضاء شرکت هاي تعاونی فعال"تأمین نیاز مصرف کنندگان"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A3A18F2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1DBF5AD" w14:textId="0DA8D1E1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510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E6CA7C5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99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96CF3B3" w14:textId="20884CD4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522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3CE10A3" w14:textId="27F81B50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522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3612BBB" w14:textId="743C8BAC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522</w:t>
            </w:r>
          </w:p>
        </w:tc>
      </w:tr>
      <w:tr w:rsidR="00371663" w:rsidRPr="00371663" w14:paraId="12E3B6A3" w14:textId="77777777" w:rsidTr="00371663">
        <w:trPr>
          <w:trHeight w:val="982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787126D6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شاغلان شرکت‌هاي تعاونی فعال"تامین نیاز مصرف‌کنندگان"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D6A8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6A8B3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2A150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33C14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47FB8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46F04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</w:t>
            </w:r>
          </w:p>
        </w:tc>
      </w:tr>
      <w:tr w:rsidR="00371663" w:rsidRPr="00371663" w14:paraId="1FD525D9" w14:textId="77777777" w:rsidTr="00371663">
        <w:trPr>
          <w:trHeight w:val="982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44E237F2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سرمایه شرکت‌هاي تعاونی فعال"تامین نیاز مصرف کنندگان"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589299D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A0E38AF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497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EA18ACF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75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656FCFE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75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2347549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75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118469A2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75</w:t>
            </w:r>
          </w:p>
        </w:tc>
      </w:tr>
      <w:tr w:rsidR="00371663" w:rsidRPr="00371663" w14:paraId="1D4870BE" w14:textId="77777777" w:rsidTr="00371663">
        <w:trPr>
          <w:trHeight w:val="846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4F19BFEF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شرکت‌هاي تعاونی فعال"تامین نیاز صنوف خدماتی"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52651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BB9E1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6DF62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462A2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8A4E2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A6F9B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</w:tr>
      <w:tr w:rsidR="00371663" w:rsidRPr="00371663" w14:paraId="601CF8A2" w14:textId="77777777" w:rsidTr="00371663">
        <w:trPr>
          <w:trHeight w:val="866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7F19DDEB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 اعضاء شرکت هاي تعاونی فعال"تأمین نیاز صنوف خدماتی"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1E6389B8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BA7095E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21F5DD4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85F391A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81E5EEF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02CC20B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</w:tr>
      <w:tr w:rsidR="00371663" w:rsidRPr="00371663" w14:paraId="12A81740" w14:textId="77777777" w:rsidTr="00371663">
        <w:trPr>
          <w:trHeight w:val="788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527B5A7C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شاغلان شرکت هاي تعاونی فعال"تأمین نیاز صنوف خدماتی"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B15A5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A498A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3EA82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8399F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74BAC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EE731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</w:tr>
      <w:tr w:rsidR="00371663" w:rsidRPr="00371663" w14:paraId="78D2861E" w14:textId="77777777" w:rsidTr="00371663">
        <w:trPr>
          <w:trHeight w:val="1201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55909A8F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lastRenderedPageBreak/>
              <w:t>سرمایه شرکت‌هاي تعاونی فعال"تامین نیاز صنوف خدماتی"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7865583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78B5C34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85D1A05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6BC1791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8E10925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C288065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</w:t>
            </w:r>
          </w:p>
        </w:tc>
      </w:tr>
      <w:tr w:rsidR="00371663" w:rsidRPr="00371663" w14:paraId="6B623C62" w14:textId="77777777" w:rsidTr="00371663">
        <w:trPr>
          <w:trHeight w:val="751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3F702E86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شرکت‌هاي تعاونی خدماتی فعال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5ADCF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9C3F4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F34BE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32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73358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16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9740A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18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55888" w14:textId="77777777" w:rsidR="00371663" w:rsidRPr="00BC1376" w:rsidRDefault="00371663" w:rsidP="0037166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371663" w:rsidRPr="00371663" w14:paraId="6036AA87" w14:textId="77777777" w:rsidTr="00371663">
        <w:trPr>
          <w:trHeight w:val="751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32B379C8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 xml:space="preserve"> اعضاء شرکت هاي تعاونی خدماتی فعال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A53C300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A6CAC91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58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6252126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291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9758CEA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117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DABCC3D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176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2C73B31" w14:textId="77777777" w:rsidR="00371663" w:rsidRPr="00BC1376" w:rsidRDefault="00371663" w:rsidP="0037166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371663" w:rsidRPr="00371663" w14:paraId="17EA55CE" w14:textId="77777777" w:rsidTr="00371663">
        <w:trPr>
          <w:trHeight w:val="751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2C38F441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شاغلان شرکت‌هاي تعاونی خدماتی فعال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F3B14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A4376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264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ACD7F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505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A73DA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308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B4F8E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166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7E0DD" w14:textId="77777777" w:rsidR="00371663" w:rsidRPr="00BC1376" w:rsidRDefault="00371663" w:rsidP="0037166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371663" w:rsidRPr="00371663" w14:paraId="42A75CD1" w14:textId="77777777" w:rsidTr="00371663">
        <w:trPr>
          <w:trHeight w:val="751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13EA794F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سرمایه شرکت‌هاي تعاونی خدماتی فعال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253C8B64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1EBC3DF1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125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6A10C63" w14:textId="51C74DDA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708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5B64F087" w14:textId="66029483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085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A6C5E95" w14:textId="0C084A26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1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336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A75576A" w14:textId="77777777" w:rsidR="00371663" w:rsidRPr="00BC1376" w:rsidRDefault="00371663" w:rsidP="00371663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  <w:t>عدم وجود اطلاعات</w:t>
            </w:r>
          </w:p>
        </w:tc>
      </w:tr>
      <w:tr w:rsidR="00371663" w:rsidRPr="00371663" w14:paraId="226A52A4" w14:textId="77777777" w:rsidTr="00371663">
        <w:trPr>
          <w:trHeight w:val="762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29A09991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شرکت‌هاي تعاونی روستایی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008C6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تعداد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D5723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4D74C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44293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AAB37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71E18" w14:textId="7777777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</w:t>
            </w:r>
          </w:p>
        </w:tc>
      </w:tr>
      <w:tr w:rsidR="00371663" w:rsidRPr="00371663" w14:paraId="63B6F425" w14:textId="77777777" w:rsidTr="00371663">
        <w:trPr>
          <w:trHeight w:val="762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63F121D6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تعداد اعضاء شرکت هاي تعاونی روستایی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4ABFACA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نفر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44C0EE60" w14:textId="35113E24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4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247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3885AE4B" w14:textId="7189B69A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5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808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7B7C4FC7" w14:textId="4B2F35BE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5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808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6B0D9202" w14:textId="6D2DA757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5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808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vAlign w:val="center"/>
            <w:hideMark/>
          </w:tcPr>
          <w:p w14:paraId="02A7355D" w14:textId="0B79B556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5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808</w:t>
            </w:r>
          </w:p>
        </w:tc>
      </w:tr>
      <w:tr w:rsidR="00371663" w:rsidRPr="00371663" w14:paraId="33C4971F" w14:textId="77777777" w:rsidTr="00371663">
        <w:trPr>
          <w:trHeight w:val="762"/>
        </w:trPr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vAlign w:val="center"/>
            <w:hideMark/>
          </w:tcPr>
          <w:p w14:paraId="7CC11498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b/>
                <w:bCs/>
                <w:color w:val="262626"/>
                <w:rtl/>
                <w:lang w:bidi="ar-SA"/>
              </w:rPr>
              <w:t>سرمایه شرکت هاي تعاونی روستایی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0044E" w14:textId="77777777" w:rsidR="00371663" w:rsidRPr="00371663" w:rsidRDefault="00371663" w:rsidP="00371663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  <w:lang w:bidi="ar-SA"/>
              </w:rPr>
            </w:pPr>
            <w:r w:rsidRPr="00371663">
              <w:rPr>
                <w:rFonts w:ascii="Calibri" w:eastAsia="Times New Roman" w:hAnsi="Calibri" w:cs="B Nazanin" w:hint="cs"/>
                <w:color w:val="161616"/>
                <w:rtl/>
                <w:lang w:bidi="ar-SA"/>
              </w:rPr>
              <w:t>میلیون ریال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1EC32" w14:textId="572E5A1D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5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370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EF50F" w14:textId="2843FB61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672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C1173" w14:textId="530F80D8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934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629D0" w14:textId="14CEB8AF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885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F03E0" w14:textId="598FDFB9" w:rsidR="00371663" w:rsidRPr="00BC1376" w:rsidRDefault="00371663" w:rsidP="00371663">
            <w:pPr>
              <w:bidi w:val="0"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lang w:bidi="ar-SA"/>
              </w:rPr>
            </w:pP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9</w:t>
            </w:r>
            <w:r w:rsidR="001A5740">
              <w:rPr>
                <w:rFonts w:ascii="IPT Nazanin" w:eastAsia="Times New Roman" w:hAnsi="IPT Nazanin" w:cs="B Nazanin"/>
                <w:color w:val="161616"/>
                <w:lang w:bidi="ar-SA"/>
              </w:rPr>
              <w:t>,</w:t>
            </w:r>
            <w:r w:rsidRPr="00BC1376">
              <w:rPr>
                <w:rFonts w:ascii="IPT Nazanin" w:eastAsia="Times New Roman" w:hAnsi="IPT Nazanin" w:cs="B Nazanin"/>
                <w:color w:val="161616"/>
                <w:lang w:bidi="ar-SA"/>
              </w:rPr>
              <w:t>065</w:t>
            </w:r>
          </w:p>
        </w:tc>
      </w:tr>
    </w:tbl>
    <w:p w14:paraId="17E64593" w14:textId="77777777" w:rsidR="0042094F" w:rsidRDefault="0042094F" w:rsidP="0042094F">
      <w:pPr>
        <w:jc w:val="center"/>
        <w:rPr>
          <w:rFonts w:ascii="IPT Nazanin" w:hAnsi="IPT Nazanin" w:cs="B Nazanin"/>
          <w:sz w:val="32"/>
          <w:szCs w:val="32"/>
        </w:rPr>
      </w:pPr>
    </w:p>
    <w:p w14:paraId="7807CC8D" w14:textId="77777777" w:rsidR="00C07463" w:rsidRDefault="00C07463" w:rsidP="0042094F">
      <w:pPr>
        <w:jc w:val="center"/>
        <w:rPr>
          <w:rFonts w:ascii="IPT Nazanin" w:hAnsi="IPT Nazanin" w:cs="B Nazanin"/>
          <w:sz w:val="32"/>
          <w:szCs w:val="32"/>
        </w:rPr>
      </w:pPr>
    </w:p>
    <w:p w14:paraId="5E3F273F" w14:textId="77777777" w:rsidR="00C07463" w:rsidRDefault="00C07463" w:rsidP="0042094F">
      <w:pPr>
        <w:jc w:val="center"/>
        <w:rPr>
          <w:rFonts w:ascii="IPT Nazanin" w:hAnsi="IPT Nazanin" w:cs="B Nazanin"/>
          <w:sz w:val="32"/>
          <w:szCs w:val="32"/>
        </w:rPr>
      </w:pPr>
    </w:p>
    <w:p w14:paraId="37D176A0" w14:textId="77777777" w:rsidR="00C07463" w:rsidRDefault="00C07463" w:rsidP="0042094F">
      <w:pPr>
        <w:jc w:val="center"/>
        <w:rPr>
          <w:rFonts w:ascii="IPT Nazanin" w:hAnsi="IPT Nazanin" w:cs="B Nazanin"/>
          <w:sz w:val="32"/>
          <w:szCs w:val="32"/>
        </w:rPr>
      </w:pPr>
    </w:p>
    <w:p w14:paraId="79C0B0B0" w14:textId="77777777" w:rsidR="00C07463" w:rsidRDefault="00C07463" w:rsidP="0042094F">
      <w:pPr>
        <w:jc w:val="center"/>
        <w:rPr>
          <w:rFonts w:ascii="IPT Nazanin" w:hAnsi="IPT Nazanin" w:cs="B Nazanin"/>
          <w:sz w:val="32"/>
          <w:szCs w:val="32"/>
        </w:rPr>
      </w:pPr>
    </w:p>
    <w:p w14:paraId="70474499" w14:textId="0F0E56FC" w:rsidR="00C07463" w:rsidRDefault="00C07463" w:rsidP="000053ED">
      <w:pPr>
        <w:rPr>
          <w:rFonts w:ascii="IPT Nazanin" w:hAnsi="IPT Nazanin" w:cs="B Nazanin"/>
          <w:sz w:val="32"/>
          <w:szCs w:val="32"/>
          <w:rtl/>
        </w:rPr>
      </w:pPr>
    </w:p>
    <w:p w14:paraId="342BB8B2" w14:textId="77777777" w:rsidR="00B32AFB" w:rsidRDefault="00B32AFB" w:rsidP="000053ED">
      <w:pPr>
        <w:rPr>
          <w:rFonts w:ascii="IPT Nazanin" w:hAnsi="IPT Nazanin" w:cs="B Nazanin" w:hint="cs"/>
          <w:sz w:val="32"/>
          <w:szCs w:val="32"/>
          <w:rtl/>
        </w:rPr>
      </w:pPr>
    </w:p>
    <w:p w14:paraId="791F9ABD" w14:textId="77777777" w:rsidR="00371663" w:rsidRDefault="00371663" w:rsidP="000053ED">
      <w:pPr>
        <w:rPr>
          <w:rFonts w:ascii="IPT Nazanin" w:hAnsi="IPT Nazanin" w:cs="B Nazanin"/>
          <w:sz w:val="32"/>
          <w:szCs w:val="32"/>
        </w:rPr>
      </w:pPr>
    </w:p>
    <w:p w14:paraId="4C8039EC" w14:textId="77777777" w:rsidR="00C07463" w:rsidRPr="003B3719" w:rsidRDefault="00C07463" w:rsidP="0042094F">
      <w:pPr>
        <w:jc w:val="center"/>
        <w:rPr>
          <w:rFonts w:ascii="IPT Nazanin" w:hAnsi="IPT Nazanin" w:cs="B Nazanin"/>
          <w:sz w:val="32"/>
          <w:szCs w:val="32"/>
          <w:rtl/>
        </w:rPr>
      </w:pPr>
    </w:p>
    <w:p w14:paraId="6E3AF6E9" w14:textId="77777777" w:rsidR="0042094F" w:rsidRPr="003B3719" w:rsidRDefault="0042094F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نمودار(1-1): تعداد انواع شرکت‌های تعاونی</w:t>
      </w:r>
    </w:p>
    <w:p w14:paraId="671F433A" w14:textId="77777777" w:rsidR="0042094F" w:rsidRPr="003B3719" w:rsidRDefault="00371663" w:rsidP="0042094F">
      <w:pPr>
        <w:spacing w:after="0" w:line="240" w:lineRule="auto"/>
        <w:rPr>
          <w:rFonts w:ascii="IPT Nazanin" w:hAnsi="IPT Nazanin" w:cs="B Nazanin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0E8BC502" wp14:editId="2311885D">
            <wp:extent cx="2700000" cy="2183812"/>
            <wp:effectExtent l="76200" t="76200" r="81915" b="8318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rPr>
          <w:noProof/>
          <w:lang w:bidi="ar-SA"/>
        </w:rPr>
        <w:drawing>
          <wp:inline distT="0" distB="0" distL="0" distR="0" wp14:anchorId="72A918D2" wp14:editId="5C2A239A">
            <wp:extent cx="2702381" cy="2183812"/>
            <wp:effectExtent l="76200" t="76200" r="79375" b="8318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noProof/>
          <w:lang w:bidi="ar-SA"/>
        </w:rPr>
        <w:drawing>
          <wp:inline distT="0" distB="0" distL="0" distR="0" wp14:anchorId="57A4B9C3" wp14:editId="6577607A">
            <wp:extent cx="2700000" cy="2164762"/>
            <wp:effectExtent l="76200" t="76200" r="81915" b="8318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noProof/>
          <w:lang w:bidi="ar-SA"/>
        </w:rPr>
        <w:drawing>
          <wp:inline distT="0" distB="0" distL="0" distR="0" wp14:anchorId="2FBD2514" wp14:editId="0644344E">
            <wp:extent cx="2700001" cy="2183812"/>
            <wp:effectExtent l="76200" t="76200" r="81915" b="8318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E72EE74" w14:textId="77777777" w:rsidR="0042094F" w:rsidRPr="003B3719" w:rsidRDefault="0042094F" w:rsidP="0042094F">
      <w:pPr>
        <w:spacing w:after="0" w:line="240" w:lineRule="auto"/>
        <w:jc w:val="center"/>
        <w:rPr>
          <w:rFonts w:ascii="IPT Nazanin" w:hAnsi="IPT Nazanin" w:cs="B Nazanin"/>
          <w:rtl/>
        </w:rPr>
      </w:pPr>
    </w:p>
    <w:p w14:paraId="0A32B0A2" w14:textId="77777777" w:rsidR="0042094F" w:rsidRPr="003B3719" w:rsidRDefault="0042094F" w:rsidP="0042094F">
      <w:pPr>
        <w:spacing w:after="0" w:line="240" w:lineRule="auto"/>
        <w:jc w:val="center"/>
        <w:rPr>
          <w:rFonts w:ascii="IPT Nazanin" w:hAnsi="IPT Nazanin" w:cs="B Nazanin"/>
          <w:rtl/>
        </w:rPr>
      </w:pPr>
    </w:p>
    <w:p w14:paraId="3FFAC9EB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74C0256B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6539DB69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48EE47CC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114026A0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2D87727A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5ECEAB23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3C1279E0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74172ABC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2B44FC75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5F05C442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6BFF8D5D" w14:textId="77777777" w:rsidR="008D5949" w:rsidRDefault="008D5949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2F53D6FA" w14:textId="7B46F3AF" w:rsidR="0042094F" w:rsidRPr="003B3719" w:rsidRDefault="0042094F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نمودار(1-2): تعداد انواع شرکت‌های تعاونی</w:t>
      </w:r>
    </w:p>
    <w:p w14:paraId="3E6B1361" w14:textId="77777777" w:rsidR="0042094F" w:rsidRPr="003B3719" w:rsidRDefault="00C56E52" w:rsidP="0042094F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0197451E" wp14:editId="23434CE4">
            <wp:extent cx="5686085" cy="3415050"/>
            <wp:effectExtent l="76200" t="76200" r="67310" b="7112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5DF0E50" w14:textId="75AF13DA" w:rsidR="008D5949" w:rsidRPr="003B3719" w:rsidRDefault="008D5949" w:rsidP="008D5949">
      <w:pPr>
        <w:ind w:left="170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تعداد تعاونی‌های فعال تامین نیاز مصرف‌کننده در </w:t>
      </w:r>
      <w:r>
        <w:rPr>
          <w:rFonts w:ascii="IPT Nazanin" w:hAnsi="IPT Nazanin" w:cs="B Nazanin" w:hint="cs"/>
          <w:sz w:val="24"/>
          <w:szCs w:val="24"/>
          <w:rtl/>
        </w:rPr>
        <w:t>سال 98 نسبت به سال 94 ثابت مانده است.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تعداد تعاونی‌های فعال تامین نیاز تولیدکننده </w:t>
      </w:r>
      <w:r>
        <w:rPr>
          <w:rFonts w:ascii="IPT Nazanin" w:hAnsi="IPT Nazanin" w:cs="B Nazanin" w:hint="cs"/>
          <w:sz w:val="24"/>
          <w:szCs w:val="24"/>
          <w:rtl/>
        </w:rPr>
        <w:t>در</w:t>
      </w:r>
      <w:r>
        <w:rPr>
          <w:rFonts w:ascii="IPT Nazanin" w:hAnsi="IPT Nazanin" w:cs="B Nazanin" w:hint="cs"/>
          <w:sz w:val="24"/>
          <w:szCs w:val="24"/>
          <w:rtl/>
        </w:rPr>
        <w:t xml:space="preserve"> بین</w:t>
      </w:r>
      <w:r>
        <w:rPr>
          <w:rFonts w:ascii="IPT Nazanin" w:hAnsi="IPT Nazanin" w:cs="B Nazanin" w:hint="cs"/>
          <w:sz w:val="24"/>
          <w:szCs w:val="24"/>
          <w:rtl/>
        </w:rPr>
        <w:t xml:space="preserve"> سال های 96-94 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روند </w:t>
      </w:r>
      <w:r>
        <w:rPr>
          <w:rFonts w:ascii="IPT Nazanin" w:hAnsi="IPT Nazanin" w:cs="B Nazanin" w:hint="cs"/>
          <w:sz w:val="24"/>
          <w:szCs w:val="24"/>
          <w:rtl/>
        </w:rPr>
        <w:t>ثابتی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داشته است.</w:t>
      </w:r>
      <w:r>
        <w:rPr>
          <w:rFonts w:ascii="IPT Nazanin" w:hAnsi="IPT Nazanin" w:cs="B Nazanin" w:hint="cs"/>
          <w:sz w:val="24"/>
          <w:szCs w:val="24"/>
          <w:rtl/>
        </w:rPr>
        <w:t xml:space="preserve"> سپس تا سال 98 کاهش دو واحدی را تجربه کرده است.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تعداد تعاونی‌های فعال روستایی در بازه زمانی مذکور ثابت مانده است. همچنین تعداد تعاونی‌های خدماتی</w:t>
      </w:r>
      <w:r>
        <w:rPr>
          <w:rFonts w:ascii="IPT Nazanin" w:hAnsi="IPT Nazanin" w:cs="B Nazanin" w:hint="cs"/>
          <w:sz w:val="24"/>
          <w:szCs w:val="24"/>
          <w:rtl/>
        </w:rPr>
        <w:t xml:space="preserve"> فعال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</w:t>
      </w:r>
      <w:r>
        <w:rPr>
          <w:rFonts w:ascii="IPT Nazanin" w:hAnsi="IPT Nazanin" w:cs="B Nazanin" w:hint="cs"/>
          <w:sz w:val="24"/>
          <w:szCs w:val="24"/>
          <w:rtl/>
        </w:rPr>
        <w:t xml:space="preserve">در سال 95 رشد قابل توجهی داشته است. سپس در سال 96 با کاهش مواجه </w:t>
      </w:r>
      <w:r>
        <w:rPr>
          <w:rFonts w:ascii="IPT Nazanin" w:hAnsi="IPT Nazanin" w:cs="B Nazanin" w:hint="cs"/>
          <w:sz w:val="24"/>
          <w:szCs w:val="24"/>
          <w:rtl/>
        </w:rPr>
        <w:t>شده</w:t>
      </w:r>
      <w:r>
        <w:rPr>
          <w:rFonts w:ascii="IPT Nazanin" w:hAnsi="IPT Nazanin" w:cs="B Nazanin" w:hint="cs"/>
          <w:sz w:val="24"/>
          <w:szCs w:val="24"/>
          <w:rtl/>
        </w:rPr>
        <w:t xml:space="preserve"> و </w:t>
      </w:r>
      <w:r>
        <w:rPr>
          <w:rFonts w:ascii="IPT Nazanin" w:hAnsi="IPT Nazanin" w:cs="B Nazanin" w:hint="cs"/>
          <w:sz w:val="24"/>
          <w:szCs w:val="24"/>
          <w:rtl/>
        </w:rPr>
        <w:t>در نهایت،</w:t>
      </w:r>
      <w:r>
        <w:rPr>
          <w:rFonts w:ascii="IPT Nazanin" w:hAnsi="IPT Nazanin" w:cs="B Nazanin" w:hint="cs"/>
          <w:sz w:val="24"/>
          <w:szCs w:val="24"/>
          <w:rtl/>
        </w:rPr>
        <w:t xml:space="preserve"> در سال 97 افزایش دو واحد</w:t>
      </w:r>
      <w:r>
        <w:rPr>
          <w:rFonts w:ascii="IPT Nazanin" w:hAnsi="IPT Nazanin" w:cs="B Nazanin" w:hint="cs"/>
          <w:sz w:val="24"/>
          <w:szCs w:val="24"/>
          <w:rtl/>
        </w:rPr>
        <w:t>ی</w:t>
      </w:r>
      <w:r>
        <w:rPr>
          <w:rFonts w:ascii="IPT Nazanin" w:hAnsi="IPT Nazanin" w:cs="B Nazanin" w:hint="cs"/>
          <w:sz w:val="24"/>
          <w:szCs w:val="24"/>
          <w:rtl/>
        </w:rPr>
        <w:t xml:space="preserve"> را تجربه کرده است. اطلاعات سال 98 این شاخص موجود نیست.</w:t>
      </w:r>
    </w:p>
    <w:p w14:paraId="4220E3AD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02CB49AE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4BD645EB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76451A91" w14:textId="77777777" w:rsidR="0042094F" w:rsidRDefault="0042094F" w:rsidP="0042094F">
      <w:pPr>
        <w:rPr>
          <w:rFonts w:ascii="IPT Nazanin" w:hAnsi="IPT Nazanin"/>
          <w:rtl/>
        </w:rPr>
      </w:pPr>
    </w:p>
    <w:p w14:paraId="5419277B" w14:textId="77777777" w:rsidR="004D13AB" w:rsidRDefault="004D13AB" w:rsidP="0042094F">
      <w:pPr>
        <w:rPr>
          <w:rFonts w:ascii="IPT Nazanin" w:hAnsi="IPT Nazanin"/>
          <w:rtl/>
        </w:rPr>
      </w:pPr>
    </w:p>
    <w:p w14:paraId="640C8ECB" w14:textId="77777777" w:rsidR="004D13AB" w:rsidRDefault="004D13AB" w:rsidP="0042094F">
      <w:pPr>
        <w:rPr>
          <w:rFonts w:ascii="IPT Nazanin" w:hAnsi="IPT Nazanin"/>
          <w:rtl/>
        </w:rPr>
      </w:pPr>
    </w:p>
    <w:p w14:paraId="50CEFE47" w14:textId="77777777" w:rsidR="004D13AB" w:rsidRDefault="004D13AB" w:rsidP="0042094F">
      <w:pPr>
        <w:rPr>
          <w:rFonts w:ascii="IPT Nazanin" w:hAnsi="IPT Nazanin"/>
          <w:rtl/>
        </w:rPr>
      </w:pPr>
    </w:p>
    <w:p w14:paraId="2FFDBF4A" w14:textId="77777777" w:rsidR="004D13AB" w:rsidRDefault="004D13AB" w:rsidP="0042094F">
      <w:pPr>
        <w:rPr>
          <w:rFonts w:ascii="IPT Nazanin" w:hAnsi="IPT Nazanin"/>
          <w:rtl/>
        </w:rPr>
      </w:pPr>
    </w:p>
    <w:p w14:paraId="34A03706" w14:textId="77777777" w:rsidR="004D13AB" w:rsidRDefault="004D13AB" w:rsidP="0042094F">
      <w:pPr>
        <w:rPr>
          <w:rFonts w:ascii="IPT Nazanin" w:hAnsi="IPT Nazanin"/>
          <w:rtl/>
        </w:rPr>
      </w:pPr>
    </w:p>
    <w:p w14:paraId="016BC36A" w14:textId="77777777" w:rsidR="004D13AB" w:rsidRDefault="004D13AB" w:rsidP="0042094F">
      <w:pPr>
        <w:rPr>
          <w:rFonts w:ascii="IPT Nazanin" w:hAnsi="IPT Nazanin"/>
          <w:rtl/>
        </w:rPr>
      </w:pPr>
    </w:p>
    <w:p w14:paraId="1E347202" w14:textId="77777777" w:rsidR="004D13AB" w:rsidRDefault="004D13AB" w:rsidP="0042094F">
      <w:pPr>
        <w:rPr>
          <w:rFonts w:ascii="IPT Nazanin" w:hAnsi="IPT Nazanin"/>
          <w:rtl/>
        </w:rPr>
      </w:pPr>
    </w:p>
    <w:p w14:paraId="5D06688E" w14:textId="77777777" w:rsidR="007645D1" w:rsidRDefault="007645D1" w:rsidP="0042094F">
      <w:pPr>
        <w:rPr>
          <w:rFonts w:ascii="IPT Nazanin" w:hAnsi="IPT Nazanin"/>
          <w:rtl/>
        </w:rPr>
      </w:pPr>
    </w:p>
    <w:p w14:paraId="59E5ECE8" w14:textId="77777777" w:rsidR="007645D1" w:rsidRDefault="007645D1" w:rsidP="0042094F">
      <w:pPr>
        <w:rPr>
          <w:rFonts w:ascii="IPT Nazanin" w:hAnsi="IPT Nazanin"/>
          <w:rtl/>
        </w:rPr>
      </w:pPr>
    </w:p>
    <w:p w14:paraId="64BE7637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79CA186F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نمودار(1-3): تعداد </w:t>
      </w:r>
      <w:r w:rsidRPr="003B3719">
        <w:rPr>
          <w:rFonts w:ascii="IPT Nazanin" w:eastAsia="Times New Roman" w:hAnsi="IPT Nazanin" w:cs="B Nazanin"/>
          <w:color w:val="262626"/>
          <w:sz w:val="24"/>
          <w:szCs w:val="24"/>
          <w:rtl/>
        </w:rPr>
        <w:t>شاغلین شرکت‌هاي تعاونی</w:t>
      </w:r>
    </w:p>
    <w:p w14:paraId="59184F36" w14:textId="77777777" w:rsidR="0042094F" w:rsidRPr="003B3719" w:rsidRDefault="00C56E52" w:rsidP="0042094F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67E99B1F" wp14:editId="07F0E6DE">
            <wp:extent cx="2719045" cy="2276926"/>
            <wp:effectExtent l="76200" t="76200" r="81915" b="66675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noProof/>
          <w:lang w:bidi="ar-SA"/>
        </w:rPr>
        <w:drawing>
          <wp:inline distT="0" distB="0" distL="0" distR="0" wp14:anchorId="3FD59256" wp14:editId="7F5BD637">
            <wp:extent cx="2711564" cy="2276926"/>
            <wp:effectExtent l="76200" t="76200" r="69850" b="66675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noProof/>
          <w:lang w:bidi="ar-SA"/>
        </w:rPr>
        <w:drawing>
          <wp:inline distT="0" distB="0" distL="0" distR="0" wp14:anchorId="0135E82E" wp14:editId="0C18EB48">
            <wp:extent cx="2705100" cy="2276926"/>
            <wp:effectExtent l="76200" t="76200" r="76200" b="66675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14A3B23F" w14:textId="4C70C799" w:rsidR="0042094F" w:rsidRPr="003B3719" w:rsidRDefault="0042094F" w:rsidP="007645D1">
      <w:pPr>
        <w:spacing w:line="240" w:lineRule="auto"/>
        <w:ind w:left="227" w:right="5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تعداد شاغلین تعاونی‌های فعال تامین نیاز مصرف‌کننده </w:t>
      </w:r>
      <w:r w:rsidR="007645D1">
        <w:rPr>
          <w:rFonts w:ascii="IPT Nazanin" w:hAnsi="IPT Nazanin" w:cs="B Nazanin" w:hint="cs"/>
          <w:sz w:val="24"/>
          <w:szCs w:val="24"/>
          <w:rtl/>
        </w:rPr>
        <w:t>در سال 95 کاهش شدیدی را تجربه کرده است و سپس با رشد پنج واحدی روند خود را تا سال 98 ثابت نگه داشته است.</w:t>
      </w:r>
      <w:r w:rsidR="004D13AB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تعداد شاغلین تعاونی‌های فعال تامین نیاز تولیدکننده در بین سال‌های </w:t>
      </w:r>
      <w:r w:rsidR="007645D1">
        <w:rPr>
          <w:rFonts w:ascii="IPT Nazanin" w:hAnsi="IPT Nazanin" w:cs="B Nazanin" w:hint="cs"/>
          <w:sz w:val="24"/>
          <w:szCs w:val="24"/>
          <w:rtl/>
        </w:rPr>
        <w:t xml:space="preserve">96-94 </w:t>
      </w:r>
      <w:r w:rsidRPr="003B3719">
        <w:rPr>
          <w:rFonts w:ascii="IPT Nazanin" w:hAnsi="IPT Nazanin" w:cs="B Nazanin"/>
          <w:sz w:val="24"/>
          <w:szCs w:val="24"/>
          <w:rtl/>
        </w:rPr>
        <w:t>روند افزایشی را طی کرده است</w:t>
      </w:r>
      <w:r w:rsidR="004D13AB">
        <w:rPr>
          <w:rFonts w:ascii="IPT Nazanin" w:hAnsi="IPT Nazanin" w:cs="B Nazanin" w:hint="cs"/>
          <w:sz w:val="24"/>
          <w:szCs w:val="24"/>
          <w:rtl/>
        </w:rPr>
        <w:t xml:space="preserve"> اما در سال 97 کاهش یافته است</w:t>
      </w:r>
      <w:r w:rsidR="007645D1">
        <w:rPr>
          <w:rFonts w:ascii="IPT Nazanin" w:hAnsi="IPT Nazanin" w:cs="B Nazanin" w:hint="cs"/>
          <w:sz w:val="24"/>
          <w:szCs w:val="24"/>
          <w:rtl/>
        </w:rPr>
        <w:t xml:space="preserve"> و تا سال 98 نیز ثابت بوده است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. همچنین تعداد شاغلین تعاونی‌های خدماتی فعال در سال 95، افزایش قابل توجهی را نسبت به </w:t>
      </w:r>
      <w:r w:rsidR="007645D1">
        <w:rPr>
          <w:rFonts w:ascii="IPT Nazanin" w:hAnsi="IPT Nazanin" w:cs="B Nazanin" w:hint="cs"/>
          <w:sz w:val="24"/>
          <w:szCs w:val="24"/>
          <w:rtl/>
        </w:rPr>
        <w:t>سال قبل</w:t>
      </w:r>
      <w:r w:rsidRPr="003B3719">
        <w:rPr>
          <w:rFonts w:ascii="IPT Nazanin" w:hAnsi="IPT Nazanin" w:cs="B Nazanin"/>
          <w:sz w:val="24"/>
          <w:szCs w:val="24"/>
          <w:rtl/>
        </w:rPr>
        <w:t xml:space="preserve"> داشته است.</w:t>
      </w:r>
      <w:r w:rsidR="004D13AB">
        <w:rPr>
          <w:rFonts w:ascii="IPT Nazanin" w:hAnsi="IPT Nazanin" w:cs="B Nazanin" w:hint="cs"/>
          <w:sz w:val="24"/>
          <w:szCs w:val="24"/>
          <w:rtl/>
        </w:rPr>
        <w:t xml:space="preserve"> سپس در سال های96 و 97 روند کاهشی را تجربه کرده است.</w:t>
      </w:r>
      <w:r w:rsidR="00E01903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7645D1">
        <w:rPr>
          <w:rFonts w:ascii="IPT Nazanin" w:hAnsi="IPT Nazanin" w:cs="B Nazanin" w:hint="cs"/>
          <w:sz w:val="24"/>
          <w:szCs w:val="24"/>
          <w:rtl/>
        </w:rPr>
        <w:t>اطلاعات سال 98 این شاخص موجود نیست.</w:t>
      </w:r>
    </w:p>
    <w:p w14:paraId="66F9D661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19A2299F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7D237F31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642779BE" w14:textId="77777777" w:rsidR="0042094F" w:rsidRPr="003B3719" w:rsidRDefault="0042094F" w:rsidP="0042094F">
      <w:pPr>
        <w:jc w:val="center"/>
        <w:rPr>
          <w:rFonts w:ascii="IPT Nazanin" w:hAnsi="IPT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نمودار(1-4): تعداد </w:t>
      </w:r>
      <w:r w:rsidRPr="003B3719">
        <w:rPr>
          <w:rFonts w:ascii="IPT Nazanin" w:eastAsia="Times New Roman" w:hAnsi="IPT Nazanin" w:cs="B Nazanin"/>
          <w:color w:val="262626"/>
          <w:sz w:val="24"/>
          <w:szCs w:val="24"/>
          <w:rtl/>
        </w:rPr>
        <w:t xml:space="preserve">شاغلین شرکت‌هاي تعاونی </w:t>
      </w:r>
    </w:p>
    <w:p w14:paraId="59766502" w14:textId="77777777" w:rsidR="0042094F" w:rsidRPr="003B3719" w:rsidRDefault="00C56E52" w:rsidP="0042094F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3306CFF9" wp14:editId="276545E2">
            <wp:extent cx="5844540" cy="4198620"/>
            <wp:effectExtent l="76200" t="76200" r="80010" b="6858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E0DE8A7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66A309DC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17BE29CC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755627A9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053C7336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7B1C98FC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1325E87F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305507CF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49196877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6EC97605" w14:textId="77777777" w:rsidR="0042094F" w:rsidRDefault="0042094F" w:rsidP="0042094F">
      <w:pPr>
        <w:rPr>
          <w:rFonts w:ascii="IPT Nazanin" w:hAnsi="IPT Nazanin"/>
          <w:rtl/>
        </w:rPr>
      </w:pPr>
    </w:p>
    <w:p w14:paraId="41C18106" w14:textId="77777777" w:rsidR="007645D1" w:rsidRDefault="007645D1" w:rsidP="0042094F">
      <w:pPr>
        <w:rPr>
          <w:rFonts w:ascii="IPT Nazanin" w:hAnsi="IPT Nazanin"/>
          <w:rtl/>
        </w:rPr>
      </w:pPr>
    </w:p>
    <w:p w14:paraId="377F898A" w14:textId="77777777" w:rsidR="007645D1" w:rsidRPr="003B3719" w:rsidRDefault="007645D1" w:rsidP="0042094F">
      <w:pPr>
        <w:rPr>
          <w:rFonts w:ascii="IPT Nazanin" w:hAnsi="IPT Nazanin"/>
          <w:rtl/>
        </w:rPr>
      </w:pPr>
    </w:p>
    <w:p w14:paraId="32CC3C1D" w14:textId="77777777" w:rsidR="0042094F" w:rsidRPr="003B3719" w:rsidRDefault="0042094F" w:rsidP="0042094F">
      <w:pPr>
        <w:jc w:val="center"/>
        <w:rPr>
          <w:rFonts w:ascii="IPT Nazanin" w:hAnsi="IPT Nazanin" w:cs="B Nazanin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نمودار(1-5): سرمایه انواع</w:t>
      </w:r>
      <w:r w:rsidRPr="003B3719">
        <w:rPr>
          <w:rFonts w:ascii="IPT Nazanin" w:eastAsia="Times New Roman" w:hAnsi="IPT Nazanin" w:cs="B Nazanin"/>
          <w:color w:val="262626"/>
          <w:sz w:val="24"/>
          <w:szCs w:val="24"/>
          <w:rtl/>
        </w:rPr>
        <w:t xml:space="preserve"> شرکت‌هاي تعاونی </w:t>
      </w:r>
    </w:p>
    <w:p w14:paraId="602AFB3A" w14:textId="77777777" w:rsidR="0042094F" w:rsidRPr="003B3719" w:rsidRDefault="00C56E52" w:rsidP="00C56E52">
      <w:pPr>
        <w:spacing w:line="240" w:lineRule="auto"/>
        <w:ind w:left="227" w:right="113"/>
        <w:jc w:val="center"/>
        <w:rPr>
          <w:rFonts w:ascii="IPT Nazanin" w:hAnsi="IPT Nazanin" w:cs="B Nazanin"/>
        </w:rPr>
      </w:pPr>
      <w:r>
        <w:rPr>
          <w:noProof/>
          <w:lang w:bidi="ar-SA"/>
        </w:rPr>
        <w:drawing>
          <wp:inline distT="0" distB="0" distL="0" distR="0" wp14:anchorId="7336B6B1" wp14:editId="150BA6B7">
            <wp:extent cx="2667000" cy="2247900"/>
            <wp:effectExtent l="76200" t="76200" r="76200" b="7620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noProof/>
          <w:lang w:bidi="ar-SA"/>
        </w:rPr>
        <w:drawing>
          <wp:inline distT="0" distB="0" distL="0" distR="0" wp14:anchorId="7B0786D4" wp14:editId="6ACC76BD">
            <wp:extent cx="2606040" cy="2240280"/>
            <wp:effectExtent l="76200" t="76200" r="80010" b="83820"/>
            <wp:docPr id="30" name="Chart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noProof/>
          <w:lang w:bidi="ar-SA"/>
        </w:rPr>
        <w:drawing>
          <wp:inline distT="0" distB="0" distL="0" distR="0" wp14:anchorId="40F41716" wp14:editId="6F268C84">
            <wp:extent cx="2644140" cy="2324100"/>
            <wp:effectExtent l="76200" t="76200" r="80010" b="76200"/>
            <wp:docPr id="31" name="Chart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noProof/>
          <w:lang w:bidi="ar-SA"/>
        </w:rPr>
        <w:drawing>
          <wp:inline distT="0" distB="0" distL="0" distR="0" wp14:anchorId="34E9A8E0" wp14:editId="03007C36">
            <wp:extent cx="2625090" cy="2316480"/>
            <wp:effectExtent l="76200" t="76200" r="80010" b="8382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BF4BFFA" w14:textId="28FA5D2D" w:rsidR="0042094F" w:rsidRPr="003B3719" w:rsidRDefault="0042094F" w:rsidP="00FD6E43">
      <w:pPr>
        <w:spacing w:line="240" w:lineRule="auto"/>
        <w:ind w:left="227" w:right="113"/>
        <w:jc w:val="both"/>
        <w:rPr>
          <w:rFonts w:ascii="IPT Nazanin" w:hAnsi="IPT Nazanin" w:cs="B Nazanin"/>
          <w:color w:val="262626" w:themeColor="text1" w:themeTint="D9"/>
          <w:sz w:val="24"/>
          <w:szCs w:val="24"/>
          <w:rtl/>
        </w:rPr>
      </w:pP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 xml:space="preserve">سرمایه شرکت‌های تعاونی فعال تامین نیاز مصرف‌کننده در سال </w:t>
      </w:r>
      <w:r w:rsidR="007645D1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>95</w:t>
      </w: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 xml:space="preserve"> کاهش قابل توجهی را نسبت به سال </w:t>
      </w:r>
      <w:r w:rsidR="007645D1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>قبل</w:t>
      </w: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 xml:space="preserve"> داشته است؛ سپس </w:t>
      </w:r>
      <w:r w:rsidR="007645D1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>تا سال98</w:t>
      </w:r>
      <w:r w:rsidR="00A65FF2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 ثابت مانده است. </w:t>
      </w: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 xml:space="preserve">سرمایه تعاونی‌های تامین نیاز تولیدکنندگان </w:t>
      </w:r>
      <w:r w:rsidR="00BE42FA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>در سال 95 رشد قابل توجهی را تجربه کرده است و در سال 96 این مقدار ثابت بوده است</w:t>
      </w:r>
      <w:r w:rsidR="00A65FF2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>.</w:t>
      </w:r>
      <w:r w:rsidR="00BE42FA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 این شاخص در سال 97 </w:t>
      </w:r>
      <w:r w:rsidR="00FD6E43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رو به </w:t>
      </w:r>
      <w:r w:rsidR="00BE42FA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کاهش </w:t>
      </w:r>
      <w:r w:rsidR="00FD6E43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>گذاشته</w:t>
      </w:r>
      <w:r w:rsidR="00BE42FA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 و در نهایت در سال 98 ثابت مانده است.</w:t>
      </w:r>
      <w:r w:rsidR="00A65FF2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 </w:t>
      </w: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>س</w:t>
      </w:r>
      <w:r w:rsidR="00BE42FA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 xml:space="preserve">رمایه تعاونی‌های خدماتی فعال </w:t>
      </w: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 xml:space="preserve">در سال 95 رشد بیش از </w:t>
      </w:r>
      <w:r w:rsidR="00FD6E43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>13.6</w:t>
      </w: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 xml:space="preserve"> برابری نسبت به سال 94 پیدا کرده است. </w:t>
      </w:r>
      <w:r w:rsidR="00A65FF2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>سپس در سال 96 کاهش یافته و مجددا در سال 97 روند افزایشی به خود گرفته است.</w:t>
      </w:r>
      <w:r w:rsidR="0046185D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 </w:t>
      </w:r>
      <w:r w:rsidR="00BE42FA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اطلاعات این شاخص در سال 98 موجود نیست. </w:t>
      </w: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 xml:space="preserve">سرمایه تعاونی‌های روستایی در </w:t>
      </w:r>
      <w:r w:rsidR="00A65FF2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بین </w:t>
      </w: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>سال</w:t>
      </w:r>
      <w:r w:rsidR="00A65FF2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 های </w:t>
      </w: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 xml:space="preserve"> </w:t>
      </w:r>
      <w:r w:rsidR="00A65FF2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95 و 96 </w:t>
      </w: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>افزایش قابل توجهی را نسبت به سال 94 به خود گرفته است.</w:t>
      </w:r>
      <w:r w:rsidR="0046185D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 xml:space="preserve"> سپس در سال 97 کاهش اندکی را تجربه کرده </w:t>
      </w:r>
      <w:r w:rsidR="00BE42FA">
        <w:rPr>
          <w:rFonts w:ascii="IPT Nazanin" w:hAnsi="IPT Nazanin" w:cs="B Nazanin" w:hint="cs"/>
          <w:color w:val="262626" w:themeColor="text1" w:themeTint="D9"/>
          <w:sz w:val="24"/>
          <w:szCs w:val="24"/>
          <w:rtl/>
        </w:rPr>
        <w:t>و در نهایت در سال 98 افزایش داشته است.</w:t>
      </w:r>
    </w:p>
    <w:p w14:paraId="2775C6D8" w14:textId="77777777" w:rsidR="0042094F" w:rsidRPr="003B3719" w:rsidRDefault="0042094F" w:rsidP="0042094F">
      <w:pPr>
        <w:spacing w:line="240" w:lineRule="auto"/>
        <w:ind w:left="227" w:right="113"/>
        <w:jc w:val="both"/>
        <w:rPr>
          <w:rFonts w:ascii="IPT Nazanin" w:hAnsi="IPT Nazanin" w:cs="B Nazanin"/>
          <w:color w:val="262626" w:themeColor="text1" w:themeTint="D9"/>
          <w:sz w:val="24"/>
          <w:szCs w:val="24"/>
          <w:rtl/>
        </w:rPr>
      </w:pPr>
      <w:r w:rsidRPr="003B3719">
        <w:rPr>
          <w:rFonts w:ascii="IPT Nazanin" w:hAnsi="IPT Nazanin" w:cs="B Nazanin"/>
          <w:color w:val="262626" w:themeColor="text1" w:themeTint="D9"/>
          <w:sz w:val="24"/>
          <w:szCs w:val="24"/>
          <w:rtl/>
        </w:rPr>
        <w:t xml:space="preserve"> </w:t>
      </w:r>
    </w:p>
    <w:p w14:paraId="6C5A0B08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55662572" w14:textId="77777777" w:rsidR="0042094F" w:rsidRDefault="0042094F" w:rsidP="0042094F">
      <w:pPr>
        <w:rPr>
          <w:rFonts w:ascii="IPT Nazanin" w:hAnsi="IPT Nazanin"/>
          <w:rtl/>
        </w:rPr>
      </w:pPr>
    </w:p>
    <w:p w14:paraId="4AB763D9" w14:textId="77777777" w:rsidR="00BE42FA" w:rsidRPr="003B3719" w:rsidRDefault="00BE42FA" w:rsidP="0042094F">
      <w:pPr>
        <w:rPr>
          <w:rFonts w:ascii="IPT Nazanin" w:hAnsi="IPT Nazanin"/>
          <w:rtl/>
        </w:rPr>
      </w:pPr>
    </w:p>
    <w:p w14:paraId="787E6913" w14:textId="77777777" w:rsidR="0042094F" w:rsidRPr="003B3719" w:rsidRDefault="0042094F" w:rsidP="0042094F">
      <w:pPr>
        <w:jc w:val="center"/>
        <w:rPr>
          <w:rFonts w:ascii="IPT Nazanin" w:hAnsi="IPT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نمودار(1-6): سرمایه انواع</w:t>
      </w:r>
      <w:r w:rsidRPr="003B3719">
        <w:rPr>
          <w:rFonts w:ascii="IPT Nazanin" w:eastAsia="Times New Roman" w:hAnsi="IPT Nazanin" w:cs="B Nazanin"/>
          <w:color w:val="262626"/>
          <w:sz w:val="24"/>
          <w:szCs w:val="24"/>
          <w:rtl/>
        </w:rPr>
        <w:t xml:space="preserve"> شرکت‌هاي تعاونی </w:t>
      </w:r>
    </w:p>
    <w:p w14:paraId="2491F7AA" w14:textId="77777777" w:rsidR="0042094F" w:rsidRPr="003B3719" w:rsidRDefault="00C56E52" w:rsidP="0042094F">
      <w:pPr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44A9C722" wp14:editId="404940F1">
            <wp:extent cx="5783580" cy="4221480"/>
            <wp:effectExtent l="76200" t="76200" r="83820" b="83820"/>
            <wp:docPr id="33" name="Chart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0ED6EEAE" w14:textId="77777777" w:rsidR="0042094F" w:rsidRPr="003B3719" w:rsidRDefault="0042094F" w:rsidP="0042094F">
      <w:pPr>
        <w:jc w:val="center"/>
        <w:rPr>
          <w:rFonts w:ascii="IPT Nazanin" w:hAnsi="IPT Nazanin"/>
          <w:rtl/>
        </w:rPr>
      </w:pPr>
    </w:p>
    <w:p w14:paraId="668F4C58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2270C295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5AE59635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34C0656B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53FF7E81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0BA50364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547FD5B7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4736A4C6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165C0ADC" w14:textId="77777777" w:rsidR="00350E16" w:rsidRDefault="00350E16" w:rsidP="0042094F">
      <w:pPr>
        <w:rPr>
          <w:rFonts w:ascii="IPT Nazanin" w:hAnsi="IPT Nazanin"/>
          <w:rtl/>
        </w:rPr>
      </w:pPr>
    </w:p>
    <w:p w14:paraId="641965F9" w14:textId="77777777" w:rsidR="00BE42FA" w:rsidRPr="003B3719" w:rsidRDefault="00BE42FA" w:rsidP="0042094F">
      <w:pPr>
        <w:rPr>
          <w:rFonts w:ascii="IPT Nazanin" w:hAnsi="IPT Nazanin"/>
          <w:rtl/>
        </w:rPr>
      </w:pPr>
    </w:p>
    <w:p w14:paraId="3D69E94F" w14:textId="77777777" w:rsidR="0042094F" w:rsidRPr="003B3719" w:rsidRDefault="0042094F" w:rsidP="0042094F">
      <w:pPr>
        <w:rPr>
          <w:rFonts w:ascii="IPT Nazanin" w:hAnsi="IPT Nazanin"/>
          <w:rtl/>
        </w:rPr>
      </w:pPr>
    </w:p>
    <w:p w14:paraId="23284C19" w14:textId="77777777" w:rsidR="0042094F" w:rsidRPr="003B3719" w:rsidRDefault="0042094F" w:rsidP="0042094F">
      <w:pPr>
        <w:rPr>
          <w:rFonts w:ascii="IPT Nazanin" w:hAnsi="IPT Nazanin" w:cs="B Nazanin"/>
          <w:b/>
          <w:bCs/>
          <w:sz w:val="26"/>
          <w:szCs w:val="26"/>
          <w:rtl/>
        </w:rPr>
      </w:pPr>
      <w:r w:rsidRPr="003B3719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1-2- بخش حمل و نقل جاده‌ای</w:t>
      </w:r>
    </w:p>
    <w:p w14:paraId="5BFC3119" w14:textId="77777777" w:rsidR="0042094F" w:rsidRPr="003B3719" w:rsidRDefault="0042094F" w:rsidP="0042094F">
      <w:pPr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جدول (2-1): اطلاعات مربوط به شاخص</w:t>
      </w:r>
      <w:r w:rsidRPr="003B3719">
        <w:rPr>
          <w:rFonts w:ascii="IPT Nazanin" w:hAnsi="IPT Nazanin" w:cs="B Nazanin"/>
          <w:sz w:val="24"/>
          <w:szCs w:val="24"/>
          <w:rtl/>
        </w:rPr>
        <w:softHyphen/>
        <w:t xml:space="preserve">های بخش حمل و نقل جاده‌ای </w:t>
      </w:r>
    </w:p>
    <w:tbl>
      <w:tblPr>
        <w:bidiVisual/>
        <w:tblW w:w="92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886"/>
        <w:gridCol w:w="842"/>
        <w:gridCol w:w="842"/>
        <w:gridCol w:w="1034"/>
        <w:gridCol w:w="859"/>
        <w:gridCol w:w="860"/>
      </w:tblGrid>
      <w:tr w:rsidR="00C56E52" w14:paraId="44A5EAF8" w14:textId="77777777" w:rsidTr="00C56E52">
        <w:trPr>
          <w:trHeight w:val="475"/>
        </w:trPr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F47A00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262626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 xml:space="preserve">شاخص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93DBF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 xml:space="preserve"> معیار سنجش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2AA05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 xml:space="preserve"> سال94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014F4C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 xml:space="preserve"> سال95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BC30C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 xml:space="preserve"> سال96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864BD3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 xml:space="preserve"> سال 97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7946E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26262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262626"/>
                <w:rtl/>
              </w:rPr>
              <w:t xml:space="preserve"> سال98 </w:t>
            </w:r>
          </w:p>
        </w:tc>
      </w:tr>
      <w:tr w:rsidR="00C56E52" w14:paraId="10BDEEB6" w14:textId="77777777" w:rsidTr="00C56E52">
        <w:trPr>
          <w:trHeight w:val="939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340FFA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16161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161616"/>
                <w:rtl/>
              </w:rPr>
              <w:t xml:space="preserve"> تعداد سفر های درون استاني براساس صورت وضعيت حمل مسافر از طريق پايانه هاي مسافربري توسط انواع وسايل نقليه عمومي مسافري جاده اي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55A22A" w14:textId="77777777" w:rsidR="00C56E52" w:rsidRDefault="00C56E52">
            <w:pPr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B15E0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C30C71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10B44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9FCBB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C16149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</w:tr>
      <w:tr w:rsidR="00C56E52" w14:paraId="1DA21BB1" w14:textId="77777777" w:rsidTr="00C56E52">
        <w:trPr>
          <w:trHeight w:val="1014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B70A4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16161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161616"/>
                <w:rtl/>
              </w:rPr>
              <w:t xml:space="preserve"> تعداد مسافر جابجا شده درون استاني براساس صورت وضعيت حمل مسافر از طريق پايانه هاي مسافربري توسط انواع وسايل نقليه عمومي مسافري جاده اي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9D2A14" w14:textId="77777777" w:rsidR="00C56E52" w:rsidRDefault="00C56E52">
            <w:pPr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642DB0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398C68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CC58F5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D8D7D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9D01F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</w:tr>
      <w:tr w:rsidR="00C56E52" w14:paraId="791B44B7" w14:textId="77777777" w:rsidTr="00C56E52">
        <w:trPr>
          <w:trHeight w:val="1066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0D1463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161616"/>
                <w:rtl/>
              </w:rPr>
            </w:pPr>
            <w:r>
              <w:rPr>
                <w:rFonts w:ascii="Calibri" w:hAnsi="Calibri" w:cs="B Nazanin" w:hint="cs"/>
                <w:b/>
                <w:bCs/>
                <w:color w:val="161616"/>
                <w:rtl/>
              </w:rPr>
              <w:t xml:space="preserve"> تعداد سفر های برون استاني براساس صورت وضعيت حمل مسافر از طريق پايانه هاي مسافربري توسط انواع وسايل نقليه عمومي مسافري جاده اي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417EB" w14:textId="77777777" w:rsidR="00C56E52" w:rsidRDefault="00C56E52">
            <w:pPr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6793F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864EC9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95A40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580BF0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EC2FD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20</w:t>
            </w:r>
          </w:p>
        </w:tc>
      </w:tr>
      <w:tr w:rsidR="00C56E52" w14:paraId="20DAD5AE" w14:textId="77777777" w:rsidTr="00C56E52">
        <w:trPr>
          <w:trHeight w:val="1105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81465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161616"/>
              </w:rPr>
            </w:pPr>
            <w:r>
              <w:rPr>
                <w:rFonts w:ascii="Calibri" w:hAnsi="Calibri" w:cs="B Nazanin" w:hint="cs"/>
                <w:b/>
                <w:bCs/>
                <w:color w:val="161616"/>
                <w:rtl/>
              </w:rPr>
              <w:t xml:space="preserve"> تعداد  مسافر جابجا شده برون استاني براساس صورت وضعيت حمل مسافر از طريق پايانه هاي مسافربري توسط انواع وسايل نقليه عمومي مسافري جاده اي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34087" w14:textId="77777777" w:rsidR="00C56E52" w:rsidRDefault="00C56E52">
            <w:pPr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EF7315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0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E9FA7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FBE43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2B5BA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292E9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170</w:t>
            </w:r>
          </w:p>
        </w:tc>
      </w:tr>
      <w:tr w:rsidR="00C56E52" w14:paraId="6017D3EE" w14:textId="77777777" w:rsidTr="00C56E52">
        <w:trPr>
          <w:trHeight w:val="859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4304F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161616"/>
              </w:rPr>
            </w:pPr>
            <w:r>
              <w:rPr>
                <w:rFonts w:ascii="Calibri" w:hAnsi="Calibri" w:cs="B Nazanin" w:hint="cs"/>
                <w:b/>
                <w:bCs/>
                <w:color w:val="161616"/>
                <w:rtl/>
              </w:rPr>
              <w:t xml:space="preserve"> تعداد پايانه مسافربری برون استاني انواع وسايل نقليه عمومي مسافري جاده اي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DEDBE" w14:textId="77777777" w:rsidR="00C56E52" w:rsidRDefault="00C56E52">
            <w:pPr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6377D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1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B895C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15052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E33D54" w14:textId="77777777" w:rsidR="00C56E52" w:rsidRPr="001E5CFF" w:rsidRDefault="00C56E52">
            <w:pPr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  <w:rtl/>
              </w:rPr>
              <w:t>عدم وجود اطلاعات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4B886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0</w:t>
            </w:r>
          </w:p>
        </w:tc>
      </w:tr>
      <w:tr w:rsidR="00C56E52" w14:paraId="2ACFDDBA" w14:textId="77777777" w:rsidTr="00C56E52">
        <w:trPr>
          <w:trHeight w:val="722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2A36FE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161616"/>
              </w:rPr>
            </w:pPr>
            <w:r>
              <w:rPr>
                <w:rFonts w:ascii="Calibri" w:hAnsi="Calibri" w:cs="B Nazanin" w:hint="cs"/>
                <w:b/>
                <w:bCs/>
                <w:color w:val="161616"/>
                <w:rtl/>
              </w:rPr>
              <w:t xml:space="preserve">  شرکت های تعاونی حمل و نقل فعال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C6679" w14:textId="77777777" w:rsidR="00C56E52" w:rsidRDefault="00C56E52">
            <w:pPr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تعداد 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3EC46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3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C1BBC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4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0E120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95CB2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3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5EADD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3</w:t>
            </w:r>
          </w:p>
        </w:tc>
      </w:tr>
      <w:tr w:rsidR="00C56E52" w14:paraId="236704D2" w14:textId="77777777" w:rsidTr="00C56E52">
        <w:trPr>
          <w:trHeight w:val="601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A0051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161616"/>
              </w:rPr>
            </w:pPr>
            <w:r>
              <w:rPr>
                <w:rFonts w:ascii="Calibri" w:hAnsi="Calibri" w:cs="B Nazanin" w:hint="cs"/>
                <w:b/>
                <w:bCs/>
                <w:color w:val="161616"/>
                <w:rtl/>
              </w:rPr>
              <w:t xml:space="preserve">  اعضا شرکت های تعاونی حمل و نقل فعال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6ACB6F" w14:textId="77777777" w:rsidR="00C56E52" w:rsidRDefault="00C56E52">
            <w:pPr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نفر 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B6160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45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38A0C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52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F3D709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67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D4497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36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D4A46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36</w:t>
            </w:r>
          </w:p>
        </w:tc>
      </w:tr>
      <w:tr w:rsidR="00C56E52" w14:paraId="70438635" w14:textId="77777777" w:rsidTr="00C56E52">
        <w:trPr>
          <w:trHeight w:val="660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30B844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161616"/>
              </w:rPr>
            </w:pPr>
            <w:r>
              <w:rPr>
                <w:rFonts w:ascii="Calibri" w:hAnsi="Calibri" w:cs="B Nazanin" w:hint="cs"/>
                <w:b/>
                <w:bCs/>
                <w:color w:val="161616"/>
                <w:rtl/>
              </w:rPr>
              <w:t xml:space="preserve">  شاغلان شرکت های تعاونی حمل و نقل فعال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9E995" w14:textId="77777777" w:rsidR="00C56E52" w:rsidRDefault="00C56E52">
            <w:pPr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نفر 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2F404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14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7ECBC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51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1B35F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18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B43DD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36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B754F9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36</w:t>
            </w:r>
          </w:p>
        </w:tc>
      </w:tr>
      <w:tr w:rsidR="00C56E52" w14:paraId="010AE46A" w14:textId="77777777" w:rsidTr="00C56E52">
        <w:trPr>
          <w:trHeight w:val="764"/>
        </w:trPr>
        <w:tc>
          <w:tcPr>
            <w:tcW w:w="3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F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809078" w14:textId="77777777" w:rsidR="00C56E52" w:rsidRDefault="00C56E52">
            <w:pPr>
              <w:jc w:val="center"/>
              <w:rPr>
                <w:rFonts w:ascii="Calibri" w:hAnsi="Calibri" w:cs="B Nazanin"/>
                <w:b/>
                <w:bCs/>
                <w:color w:val="161616"/>
              </w:rPr>
            </w:pPr>
            <w:r>
              <w:rPr>
                <w:rFonts w:ascii="Calibri" w:hAnsi="Calibri" w:cs="B Nazanin" w:hint="cs"/>
                <w:b/>
                <w:bCs/>
                <w:color w:val="161616"/>
                <w:rtl/>
              </w:rPr>
              <w:t xml:space="preserve"> سرمایه شرکت هاي تعاونی حمل و نقل فعال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33371F" w14:textId="77777777" w:rsidR="00C56E52" w:rsidRDefault="00C56E52">
            <w:pPr>
              <w:jc w:val="center"/>
              <w:rPr>
                <w:rFonts w:ascii="Calibri" w:hAnsi="Calibri" w:cs="B Nazanin"/>
                <w:color w:val="161616"/>
                <w:rtl/>
              </w:rPr>
            </w:pPr>
            <w:r>
              <w:rPr>
                <w:rFonts w:ascii="Calibri" w:hAnsi="Calibri" w:cs="B Nazanin" w:hint="cs"/>
                <w:color w:val="161616"/>
                <w:rtl/>
              </w:rPr>
              <w:t xml:space="preserve"> میلیون ریال 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6467A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  <w:rtl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156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A8239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198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429E9E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198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C1268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105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EACEC3" w14:textId="77777777" w:rsidR="00C56E52" w:rsidRPr="001E5CFF" w:rsidRDefault="00C56E52">
            <w:pPr>
              <w:bidi w:val="0"/>
              <w:jc w:val="center"/>
              <w:rPr>
                <w:rFonts w:ascii="IPT Nazanin" w:hAnsi="IPT Nazanin" w:cs="B Nazanin"/>
                <w:color w:val="161616"/>
              </w:rPr>
            </w:pPr>
            <w:r w:rsidRPr="001E5CFF">
              <w:rPr>
                <w:rFonts w:ascii="IPT Nazanin" w:hAnsi="IPT Nazanin" w:cs="B Nazanin"/>
                <w:color w:val="161616"/>
              </w:rPr>
              <w:t>105</w:t>
            </w:r>
          </w:p>
        </w:tc>
      </w:tr>
    </w:tbl>
    <w:p w14:paraId="19E95442" w14:textId="77777777" w:rsidR="0042094F" w:rsidRPr="003B3719" w:rsidRDefault="0042094F" w:rsidP="00C56E52">
      <w:pPr>
        <w:jc w:val="center"/>
        <w:rPr>
          <w:rFonts w:ascii="IPT Nazanin" w:hAnsi="IPT Nazanin"/>
          <w:rtl/>
        </w:rPr>
      </w:pPr>
    </w:p>
    <w:p w14:paraId="27521FBA" w14:textId="77777777" w:rsidR="00350E16" w:rsidRPr="003B3719" w:rsidRDefault="00350E16" w:rsidP="00F555C7">
      <w:pPr>
        <w:rPr>
          <w:rFonts w:ascii="IPT Nazanin" w:hAnsi="IPT Nazanin"/>
          <w:rtl/>
        </w:rPr>
      </w:pPr>
    </w:p>
    <w:p w14:paraId="1497E6F2" w14:textId="77777777" w:rsidR="0042094F" w:rsidRPr="003B3719" w:rsidRDefault="0042094F" w:rsidP="0042094F">
      <w:pPr>
        <w:spacing w:after="0" w:line="240" w:lineRule="auto"/>
        <w:rPr>
          <w:rFonts w:ascii="IPT Nazanin" w:hAnsi="IPT Nazanin"/>
          <w:rtl/>
        </w:rPr>
      </w:pPr>
    </w:p>
    <w:p w14:paraId="22838EDF" w14:textId="77777777" w:rsidR="0042094F" w:rsidRPr="003B3719" w:rsidRDefault="0042094F" w:rsidP="0042094F">
      <w:pPr>
        <w:spacing w:after="0" w:line="240" w:lineRule="auto"/>
        <w:jc w:val="center"/>
        <w:rPr>
          <w:rFonts w:ascii="IPT Nazanin" w:hAnsi="IPT Nazanin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lastRenderedPageBreak/>
        <w:t>نمودار(2-1): تعداد شرکت‌های تعاونی حمل و نقل فعال</w:t>
      </w:r>
    </w:p>
    <w:p w14:paraId="2C0CBEA4" w14:textId="77777777" w:rsidR="0042094F" w:rsidRPr="003B3719" w:rsidRDefault="00F555C7" w:rsidP="0042094F">
      <w:pPr>
        <w:spacing w:after="0" w:line="240" w:lineRule="auto"/>
        <w:jc w:val="center"/>
        <w:rPr>
          <w:rFonts w:ascii="IPT Nazanin" w:hAnsi="IPT Nazanin"/>
          <w:rtl/>
        </w:rPr>
      </w:pPr>
      <w:r>
        <w:rPr>
          <w:noProof/>
          <w:lang w:bidi="ar-SA"/>
        </w:rPr>
        <w:drawing>
          <wp:inline distT="0" distB="0" distL="0" distR="0" wp14:anchorId="554D2302" wp14:editId="0B44EC2E">
            <wp:extent cx="5833110" cy="2971800"/>
            <wp:effectExtent l="76200" t="76200" r="72390" b="76200"/>
            <wp:docPr id="34" name="Chart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7FFA6F8E" w14:textId="77777777" w:rsidR="0042094F" w:rsidRPr="003B3719" w:rsidRDefault="0042094F" w:rsidP="0042094F">
      <w:pPr>
        <w:spacing w:after="0" w:line="240" w:lineRule="auto"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تعداد شرکت‌های تعاونی حمل و نقل فعال در سال 95 رشد یک واحدی را نسبت به سال 94 داشته است.</w:t>
      </w:r>
      <w:r w:rsidR="00BE42FA">
        <w:rPr>
          <w:rFonts w:ascii="IPT Nazanin" w:hAnsi="IPT Nazanin" w:cs="B Nazanin" w:hint="cs"/>
          <w:sz w:val="24"/>
          <w:szCs w:val="24"/>
          <w:rtl/>
        </w:rPr>
        <w:t xml:space="preserve"> اما در سال 98 نسبت به سال 94 ثابت مانده است.</w:t>
      </w:r>
    </w:p>
    <w:p w14:paraId="45969834" w14:textId="77777777" w:rsidR="0042094F" w:rsidRPr="003B3719" w:rsidRDefault="0042094F" w:rsidP="0042094F">
      <w:pPr>
        <w:spacing w:after="0" w:line="240" w:lineRule="auto"/>
        <w:jc w:val="center"/>
        <w:rPr>
          <w:rFonts w:ascii="IPT Nazanin" w:hAnsi="IPT Nazanin"/>
          <w:rtl/>
        </w:rPr>
      </w:pPr>
    </w:p>
    <w:p w14:paraId="3D59DDA1" w14:textId="77777777" w:rsidR="0042094F" w:rsidRPr="003B3719" w:rsidRDefault="0042094F" w:rsidP="00BE42FA">
      <w:pPr>
        <w:spacing w:after="0" w:line="240" w:lineRule="auto"/>
        <w:rPr>
          <w:rFonts w:ascii="IPT Nazanin" w:hAnsi="IPT Nazanin"/>
          <w:rtl/>
        </w:rPr>
      </w:pPr>
    </w:p>
    <w:p w14:paraId="3B98420E" w14:textId="77777777" w:rsidR="0042094F" w:rsidRPr="003B3719" w:rsidRDefault="0042094F" w:rsidP="0042094F">
      <w:pPr>
        <w:spacing w:after="0" w:line="240" w:lineRule="auto"/>
        <w:jc w:val="center"/>
        <w:rPr>
          <w:rFonts w:ascii="IPT Nazanin" w:hAnsi="IPT Nazanin"/>
          <w:rtl/>
        </w:rPr>
      </w:pPr>
    </w:p>
    <w:p w14:paraId="5B2AE162" w14:textId="77777777" w:rsidR="0042094F" w:rsidRPr="003B3719" w:rsidRDefault="0042094F" w:rsidP="0042094F">
      <w:pPr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3B3719">
        <w:rPr>
          <w:rFonts w:ascii="IPT Nazanin" w:hAnsi="IPT Nazanin" w:cs="B Nazanin"/>
          <w:sz w:val="24"/>
          <w:szCs w:val="24"/>
          <w:rtl/>
        </w:rPr>
        <w:t>نمودار(2-2): تعداد شاغلین شرکت‌های تعاونی حمل و نقل فعال</w:t>
      </w:r>
    </w:p>
    <w:p w14:paraId="171565B0" w14:textId="77777777" w:rsidR="0042094F" w:rsidRPr="003B3719" w:rsidRDefault="00F555C7" w:rsidP="0042094F">
      <w:pPr>
        <w:jc w:val="center"/>
        <w:rPr>
          <w:rFonts w:ascii="IPT Nazanin" w:hAnsi="IPT Nazanin"/>
        </w:rPr>
      </w:pPr>
      <w:r>
        <w:rPr>
          <w:noProof/>
          <w:lang w:bidi="ar-SA"/>
        </w:rPr>
        <w:drawing>
          <wp:inline distT="0" distB="0" distL="0" distR="0" wp14:anchorId="6E255C20" wp14:editId="2A4C3967">
            <wp:extent cx="5814060" cy="2788920"/>
            <wp:effectExtent l="76200" t="76200" r="72390" b="68580"/>
            <wp:docPr id="35" name="Chart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2AEAD8CC" w14:textId="600F5F9C" w:rsidR="000B0D07" w:rsidRPr="0042094F" w:rsidRDefault="0042094F" w:rsidP="00BE42FA">
      <w:pPr>
        <w:spacing w:line="240" w:lineRule="auto"/>
        <w:ind w:left="227"/>
        <w:jc w:val="both"/>
        <w:rPr>
          <w:rFonts w:ascii="IPT Nazanin" w:hAnsi="IPT Nazanin" w:cs="B Nazanin"/>
          <w:sz w:val="24"/>
          <w:szCs w:val="24"/>
        </w:rPr>
      </w:pPr>
      <w:r w:rsidRPr="003B3719">
        <w:rPr>
          <w:rFonts w:ascii="IPT Nazanin" w:hAnsi="IPT Nazanin" w:cs="B Nazanin"/>
          <w:sz w:val="24"/>
          <w:szCs w:val="24"/>
          <w:rtl/>
        </w:rPr>
        <w:t xml:space="preserve">تعداد شاغلین شرکت‌های تعاونی حمل و نقل فعال در سال‌ </w:t>
      </w:r>
      <w:r w:rsidR="00DF7C72">
        <w:rPr>
          <w:rFonts w:ascii="IPT Nazanin" w:hAnsi="IPT Nazanin" w:cs="B Nazanin" w:hint="cs"/>
          <w:sz w:val="24"/>
          <w:szCs w:val="24"/>
          <w:rtl/>
        </w:rPr>
        <w:t>95</w:t>
      </w:r>
      <w:r w:rsidR="00E9521A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Pr="003B3719">
        <w:rPr>
          <w:rFonts w:ascii="IPT Nazanin" w:hAnsi="IPT Nazanin" w:cs="B Nazanin"/>
          <w:sz w:val="24"/>
          <w:szCs w:val="24"/>
          <w:rtl/>
        </w:rPr>
        <w:t>روند افزایشی داشته است.</w:t>
      </w:r>
      <w:r w:rsidR="00DF7C72">
        <w:rPr>
          <w:rFonts w:ascii="IPT Nazanin" w:hAnsi="IPT Nazanin" w:cs="B Nazanin" w:hint="cs"/>
          <w:sz w:val="24"/>
          <w:szCs w:val="24"/>
          <w:rtl/>
        </w:rPr>
        <w:t xml:space="preserve"> سپس در سال 96 کاهش قابل توجهی یافته و در سال 97 رشد دو برابری ر</w:t>
      </w:r>
      <w:r w:rsidR="00BE42FA">
        <w:rPr>
          <w:rFonts w:ascii="IPT Nazanin" w:hAnsi="IPT Nazanin" w:cs="B Nazanin" w:hint="cs"/>
          <w:sz w:val="24"/>
          <w:szCs w:val="24"/>
          <w:rtl/>
        </w:rPr>
        <w:t>ا نسبت به سال 96 تجربه کرده است و تا سال 98 ثابت باقی مانده است.</w:t>
      </w:r>
      <w:r w:rsidR="00392440">
        <w:rPr>
          <w:rFonts w:ascii="IPT Nazanin" w:hAnsi="IPT Nazanin" w:cs="B Nazanin"/>
          <w:sz w:val="24"/>
          <w:szCs w:val="24"/>
        </w:rPr>
        <w:t></w:t>
      </w:r>
    </w:p>
    <w:sectPr w:rsidR="000B0D07" w:rsidRPr="0042094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278"/>
    <w:rsid w:val="000053ED"/>
    <w:rsid w:val="000F519E"/>
    <w:rsid w:val="00195217"/>
    <w:rsid w:val="001A5740"/>
    <w:rsid w:val="001E5CFF"/>
    <w:rsid w:val="00350E16"/>
    <w:rsid w:val="00371663"/>
    <w:rsid w:val="003751F9"/>
    <w:rsid w:val="00392440"/>
    <w:rsid w:val="003A10C6"/>
    <w:rsid w:val="0042094F"/>
    <w:rsid w:val="0046185D"/>
    <w:rsid w:val="004D13AB"/>
    <w:rsid w:val="007645D1"/>
    <w:rsid w:val="00766278"/>
    <w:rsid w:val="0081545C"/>
    <w:rsid w:val="008D5949"/>
    <w:rsid w:val="008E5594"/>
    <w:rsid w:val="00961E02"/>
    <w:rsid w:val="00A369B0"/>
    <w:rsid w:val="00A65FF2"/>
    <w:rsid w:val="00B32AFB"/>
    <w:rsid w:val="00B80CFE"/>
    <w:rsid w:val="00BC1376"/>
    <w:rsid w:val="00BE42FA"/>
    <w:rsid w:val="00C07463"/>
    <w:rsid w:val="00C56E52"/>
    <w:rsid w:val="00DF7C72"/>
    <w:rsid w:val="00E01903"/>
    <w:rsid w:val="00E9521A"/>
    <w:rsid w:val="00F555C7"/>
    <w:rsid w:val="00FA2356"/>
    <w:rsid w:val="00FD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FEDFAEB"/>
  <w15:chartTrackingRefBased/>
  <w15:docId w15:val="{9F393170-8B7C-4CFF-892F-FB46B419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94F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D1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13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13AB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1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13AB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3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3AB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chart" Target="charts/chart9.xml"/><Relationship Id="rId18" Type="http://schemas.openxmlformats.org/officeDocument/2006/relationships/chart" Target="charts/chart1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hart" Target="charts/chart3.xml"/><Relationship Id="rId12" Type="http://schemas.openxmlformats.org/officeDocument/2006/relationships/chart" Target="charts/chart8.xml"/><Relationship Id="rId17" Type="http://schemas.openxmlformats.org/officeDocument/2006/relationships/chart" Target="charts/chart13.xml"/><Relationship Id="rId2" Type="http://schemas.openxmlformats.org/officeDocument/2006/relationships/styles" Target="styles.xml"/><Relationship Id="rId16" Type="http://schemas.openxmlformats.org/officeDocument/2006/relationships/chart" Target="charts/chart12.xml"/><Relationship Id="rId20" Type="http://schemas.openxmlformats.org/officeDocument/2006/relationships/chart" Target="charts/chart16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chart" Target="charts/chart7.xml"/><Relationship Id="rId5" Type="http://schemas.openxmlformats.org/officeDocument/2006/relationships/chart" Target="charts/chart1.xml"/><Relationship Id="rId15" Type="http://schemas.openxmlformats.org/officeDocument/2006/relationships/chart" Target="charts/chart11.xml"/><Relationship Id="rId10" Type="http://schemas.openxmlformats.org/officeDocument/2006/relationships/chart" Target="charts/chart6.xml"/><Relationship Id="rId19" Type="http://schemas.openxmlformats.org/officeDocument/2006/relationships/chart" Target="charts/chart15.xml"/><Relationship Id="rId4" Type="http://schemas.openxmlformats.org/officeDocument/2006/relationships/webSettings" Target="webSettings.xml"/><Relationship Id="rId9" Type="http://schemas.openxmlformats.org/officeDocument/2006/relationships/chart" Target="charts/chart5.xml"/><Relationship Id="rId14" Type="http://schemas.openxmlformats.org/officeDocument/2006/relationships/chart" Target="charts/chart10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575;&#1705;&#1587;&#1604;%20&#1606;&#1607;&#1575;&#1740;&#1740;%20&#1587;&#1607;%20&#1588;&#1607;&#1585;&#1587;&#1578;&#1575;&#1606;.26&#1578;&#1740;&#1585;\&#1575;&#1705;&#1587;&#1604;%20&#1575;&#1585;&#1575;&#1606;\&#1570;&#1585;&#1575;&#1606;%20&#1576;&#1575;&#1586;&#1585;&#1711;&#1575;&#1606;&#1740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r>
              <a:rPr lang="fa-IR" sz="1000"/>
              <a:t>تعداد تعاونی فعال"تأمین نیاز تولیدکنندگان"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barChart>
        <c:barDir val="col"/>
        <c:grouping val="clustered"/>
        <c:varyColors val="1"/>
        <c:ser>
          <c:idx val="0"/>
          <c:order val="0"/>
          <c:tx>
            <c:strRef>
              <c:f>اطلاعات!$C$38</c:f>
              <c:strCache>
                <c:ptCount val="1"/>
                <c:pt idx="0">
                  <c:v>شرکت های تعاونی فعال"تأمین نیاز تولیدکنندگان"</c:v>
                </c:pt>
              </c:strCache>
            </c:strRef>
          </c:tx>
          <c:spPr>
            <a:pattFill prst="ltHorz">
              <a:fgClr>
                <a:schemeClr val="bg1"/>
              </a:fgClr>
              <a:bgClr>
                <a:srgbClr val="15FFFF"/>
              </a:bgClr>
            </a:pattFill>
            <a:ln w="38100">
              <a:noFill/>
            </a:ln>
          </c:spPr>
          <c:invertIfNegative val="0"/>
          <c:dPt>
            <c:idx val="0"/>
            <c:invertIfNegative val="0"/>
            <c:bubble3D val="0"/>
            <c:spPr>
              <a:pattFill prst="ltHorz">
                <a:fgClr>
                  <a:schemeClr val="bg1"/>
                </a:fgClr>
                <a:bgClr>
                  <a:srgbClr val="15FFFF"/>
                </a:bgClr>
              </a:pattFill>
              <a:ln w="3810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CBF-4E30-B5F6-7DECA82879EB}"/>
              </c:ext>
            </c:extLst>
          </c:dPt>
          <c:dPt>
            <c:idx val="1"/>
            <c:invertIfNegative val="0"/>
            <c:bubble3D val="0"/>
            <c:spPr>
              <a:pattFill prst="ltHorz">
                <a:fgClr>
                  <a:schemeClr val="bg1"/>
                </a:fgClr>
                <a:bgClr>
                  <a:srgbClr val="15FFFF"/>
                </a:bgClr>
              </a:pattFill>
              <a:ln w="3810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CBF-4E30-B5F6-7DECA82879EB}"/>
              </c:ext>
            </c:extLst>
          </c:dPt>
          <c:dPt>
            <c:idx val="2"/>
            <c:invertIfNegative val="0"/>
            <c:bubble3D val="0"/>
            <c:spPr>
              <a:pattFill prst="ltHorz">
                <a:fgClr>
                  <a:schemeClr val="bg1"/>
                </a:fgClr>
                <a:bgClr>
                  <a:srgbClr val="15FFFF"/>
                </a:bgClr>
              </a:pattFill>
              <a:ln w="3810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CBF-4E30-B5F6-7DECA82879EB}"/>
              </c:ext>
            </c:extLst>
          </c:dPt>
          <c:dPt>
            <c:idx val="3"/>
            <c:invertIfNegative val="0"/>
            <c:bubble3D val="0"/>
            <c:spPr>
              <a:pattFill prst="ltHorz">
                <a:fgClr>
                  <a:schemeClr val="bg1"/>
                </a:fgClr>
                <a:bgClr>
                  <a:srgbClr val="15FFFF"/>
                </a:bgClr>
              </a:pattFill>
              <a:ln w="3810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3CBF-4E30-B5F6-7DECA82879EB}"/>
              </c:ext>
            </c:extLst>
          </c:dPt>
          <c:dPt>
            <c:idx val="4"/>
            <c:invertIfNegative val="0"/>
            <c:bubble3D val="0"/>
            <c:spPr>
              <a:pattFill prst="ltHorz">
                <a:fgClr>
                  <a:schemeClr val="bg1"/>
                </a:fgClr>
                <a:bgClr>
                  <a:srgbClr val="15FFFF"/>
                </a:bgClr>
              </a:pattFill>
              <a:ln w="3810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3CBF-4E30-B5F6-7DECA82879E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اطلاعات!$G$33:$K$33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اطلاعات!$G$38:$K$38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3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3CBF-4E30-B5F6-7DECA82879EB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7551392"/>
        <c:axId val="197547648"/>
      </c:bar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FCF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4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97551392"/>
        <c:crosses val="autoZero"/>
        <c:crossBetween val="between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lineChart>
        <c:grouping val="standard"/>
        <c:varyColors val="1"/>
        <c:ser>
          <c:idx val="0"/>
          <c:order val="0"/>
          <c:tx>
            <c:strRef>
              <c:f>اطلاعات!$C$41</c:f>
              <c:strCache>
                <c:ptCount val="1"/>
                <c:pt idx="0">
                  <c:v>سرمایه  تعاونی فعال"تامین نیاز تولیدکنندگان"</c:v>
                </c:pt>
              </c:strCache>
            </c:strRef>
          </c:tx>
          <c:spPr>
            <a:ln>
              <a:solidFill>
                <a:srgbClr val="15FFFF"/>
              </a:solidFill>
            </a:ln>
          </c:spPr>
          <c:marker>
            <c:symbol val="square"/>
            <c:size val="5"/>
          </c:marker>
          <c:dPt>
            <c:idx val="0"/>
            <c:marker>
              <c:spPr>
                <a:solidFill>
                  <a:schemeClr val="accent1">
                    <a:tint val="86000"/>
                  </a:schemeClr>
                </a:solidFill>
                <a:ln w="9525">
                  <a:solidFill>
                    <a:schemeClr val="accent1">
                      <a:tint val="86000"/>
                    </a:schemeClr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15FFFF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3EF5-4585-BD4B-0186A3CABFCB}"/>
              </c:ext>
            </c:extLst>
          </c:dPt>
          <c:dPt>
            <c:idx val="1"/>
            <c:marker>
              <c:spPr>
                <a:solidFill>
                  <a:schemeClr val="accent1">
                    <a:tint val="58000"/>
                  </a:schemeClr>
                </a:solidFill>
                <a:ln w="9525">
                  <a:solidFill>
                    <a:schemeClr val="accent1">
                      <a:tint val="58000"/>
                    </a:schemeClr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15FFFF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3EF5-4585-BD4B-0186A3CABFC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اطلاعات!$G$33:$K$33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اطلاعات!$G$41:$K$41</c:f>
              <c:numCache>
                <c:formatCode>General</c:formatCode>
                <c:ptCount val="5"/>
                <c:pt idx="0">
                  <c:v>755</c:v>
                </c:pt>
                <c:pt idx="1">
                  <c:v>1145</c:v>
                </c:pt>
                <c:pt idx="2">
                  <c:v>1145</c:v>
                </c:pt>
                <c:pt idx="3">
                  <c:v>1080</c:v>
                </c:pt>
                <c:pt idx="4">
                  <c:v>1080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3EF5-4585-BD4B-0186A3CABFCB}"/>
            </c:ext>
          </c:extLst>
        </c:ser>
        <c:dLbls>
          <c:dLblPos val="b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7551392"/>
        <c:axId val="197547648"/>
      </c:line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1500"/>
          <c:min val="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810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97551392"/>
        <c:crosses val="autoZero"/>
        <c:crossBetween val="between"/>
        <c:majorUnit val="500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lineChart>
        <c:grouping val="standard"/>
        <c:varyColors val="1"/>
        <c:ser>
          <c:idx val="0"/>
          <c:order val="0"/>
          <c:tx>
            <c:strRef>
              <c:f>اطلاعات!$C$45</c:f>
              <c:strCache>
                <c:ptCount val="1"/>
                <c:pt idx="0">
                  <c:v>سرمایه تعاونی فعال"تامین نیاز مصرف‌کنندگان"</c:v>
                </c:pt>
              </c:strCache>
            </c:strRef>
          </c:tx>
          <c:spPr>
            <a:ln>
              <a:solidFill>
                <a:srgbClr val="15FFFF"/>
              </a:solidFill>
            </a:ln>
          </c:spPr>
          <c:marker>
            <c:symbol val="square"/>
            <c:size val="5"/>
          </c:marker>
          <c:dPt>
            <c:idx val="0"/>
            <c:marker>
              <c:spPr>
                <a:solidFill>
                  <a:schemeClr val="accent1">
                    <a:tint val="86000"/>
                  </a:schemeClr>
                </a:solidFill>
                <a:ln w="9525">
                  <a:solidFill>
                    <a:schemeClr val="accent1">
                      <a:tint val="86000"/>
                    </a:schemeClr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15FFFF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8B1A-48A2-857D-5C970AD08AA5}"/>
              </c:ext>
            </c:extLst>
          </c:dPt>
          <c:dPt>
            <c:idx val="1"/>
            <c:marker>
              <c:spPr>
                <a:solidFill>
                  <a:schemeClr val="accent1">
                    <a:tint val="58000"/>
                  </a:schemeClr>
                </a:solidFill>
                <a:ln w="9525">
                  <a:solidFill>
                    <a:schemeClr val="accent1">
                      <a:tint val="58000"/>
                    </a:schemeClr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15FFFF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8B1A-48A2-857D-5C970AD08AA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اطلاعات!$G$33:$K$33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اطلاعات!$G$45:$K$45</c:f>
              <c:numCache>
                <c:formatCode>General</c:formatCode>
                <c:ptCount val="5"/>
                <c:pt idx="0">
                  <c:v>497</c:v>
                </c:pt>
                <c:pt idx="1">
                  <c:v>75</c:v>
                </c:pt>
                <c:pt idx="2">
                  <c:v>75</c:v>
                </c:pt>
                <c:pt idx="3">
                  <c:v>75</c:v>
                </c:pt>
                <c:pt idx="4">
                  <c:v>75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8B1A-48A2-857D-5C970AD08AA5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7551392"/>
        <c:axId val="197547648"/>
      </c:line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600"/>
          <c:min val="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810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9755139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lineChart>
        <c:grouping val="standard"/>
        <c:varyColors val="1"/>
        <c:ser>
          <c:idx val="0"/>
          <c:order val="0"/>
          <c:tx>
            <c:strRef>
              <c:f>اطلاعات!$C$53</c:f>
              <c:strCache>
                <c:ptCount val="1"/>
                <c:pt idx="0">
                  <c:v>سرمایه شرکت‌های تعاونی خدماتی فعال</c:v>
                </c:pt>
              </c:strCache>
            </c:strRef>
          </c:tx>
          <c:spPr>
            <a:ln>
              <a:solidFill>
                <a:srgbClr val="15FFFF"/>
              </a:solidFill>
            </a:ln>
          </c:spPr>
          <c:marker>
            <c:symbol val="square"/>
            <c:size val="5"/>
          </c:marker>
          <c:dPt>
            <c:idx val="0"/>
            <c:marker>
              <c:spPr>
                <a:solidFill>
                  <a:schemeClr val="accent1">
                    <a:tint val="86000"/>
                  </a:schemeClr>
                </a:solidFill>
                <a:ln w="9525">
                  <a:solidFill>
                    <a:schemeClr val="accent1">
                      <a:tint val="86000"/>
                    </a:schemeClr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15FFFF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64FB-462E-9E91-F202B9AB6A44}"/>
              </c:ext>
            </c:extLst>
          </c:dPt>
          <c:dPt>
            <c:idx val="1"/>
            <c:marker>
              <c:spPr>
                <a:solidFill>
                  <a:schemeClr val="accent1">
                    <a:tint val="58000"/>
                  </a:schemeClr>
                </a:solidFill>
                <a:ln w="9525">
                  <a:solidFill>
                    <a:schemeClr val="accent1">
                      <a:tint val="58000"/>
                    </a:schemeClr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15FFFF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64FB-462E-9E91-F202B9AB6A4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اطلاعات!$G$33:$K$33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اطلاعات!$G$53:$K$53</c:f>
              <c:numCache>
                <c:formatCode>General</c:formatCode>
                <c:ptCount val="5"/>
                <c:pt idx="0">
                  <c:v>125</c:v>
                </c:pt>
                <c:pt idx="1">
                  <c:v>1708</c:v>
                </c:pt>
                <c:pt idx="2">
                  <c:v>1085</c:v>
                </c:pt>
                <c:pt idx="3">
                  <c:v>1336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64FB-462E-9E91-F202B9AB6A44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7551392"/>
        <c:axId val="197547648"/>
      </c:line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2000"/>
          <c:min val="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810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9755139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lineChart>
        <c:grouping val="standard"/>
        <c:varyColors val="1"/>
        <c:ser>
          <c:idx val="0"/>
          <c:order val="0"/>
          <c:tx>
            <c:strRef>
              <c:f>اطلاعات!$C$56</c:f>
              <c:strCache>
                <c:ptCount val="1"/>
                <c:pt idx="0">
                  <c:v>سرمایه شرکت‌های تعاونی روستایی</c:v>
                </c:pt>
              </c:strCache>
            </c:strRef>
          </c:tx>
          <c:spPr>
            <a:ln>
              <a:solidFill>
                <a:srgbClr val="15FFFF"/>
              </a:solidFill>
            </a:ln>
          </c:spPr>
          <c:marker>
            <c:symbol val="square"/>
            <c:size val="5"/>
          </c:marker>
          <c:dPt>
            <c:idx val="0"/>
            <c:marker>
              <c:spPr>
                <a:solidFill>
                  <a:schemeClr val="accent1">
                    <a:tint val="86000"/>
                  </a:schemeClr>
                </a:solidFill>
                <a:ln w="9525">
                  <a:solidFill>
                    <a:schemeClr val="accent1">
                      <a:tint val="86000"/>
                    </a:schemeClr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15FFFF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7E4C-42AC-B074-8E06ADA15257}"/>
              </c:ext>
            </c:extLst>
          </c:dPt>
          <c:dPt>
            <c:idx val="1"/>
            <c:marker>
              <c:spPr>
                <a:solidFill>
                  <a:schemeClr val="accent1">
                    <a:tint val="58000"/>
                  </a:schemeClr>
                </a:solidFill>
                <a:ln w="9525">
                  <a:solidFill>
                    <a:schemeClr val="accent1">
                      <a:tint val="58000"/>
                    </a:schemeClr>
                  </a:solidFill>
                </a:ln>
                <a:effectLst/>
              </c:spPr>
            </c:marker>
            <c:bubble3D val="0"/>
            <c:spPr>
              <a:ln w="28575" cap="rnd">
                <a:solidFill>
                  <a:srgbClr val="15FFFF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7E4C-42AC-B074-8E06ADA1525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اطلاعات!$G$33:$K$33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اطلاعات!$G$56:$K$56</c:f>
              <c:numCache>
                <c:formatCode>General</c:formatCode>
                <c:ptCount val="5"/>
                <c:pt idx="0">
                  <c:v>5370</c:v>
                </c:pt>
                <c:pt idx="1">
                  <c:v>8672</c:v>
                </c:pt>
                <c:pt idx="2">
                  <c:v>8934</c:v>
                </c:pt>
                <c:pt idx="3">
                  <c:v>8885</c:v>
                </c:pt>
                <c:pt idx="4">
                  <c:v>9065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7E4C-42AC-B074-8E06ADA15257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7551392"/>
        <c:axId val="197547648"/>
      </c:line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810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9755139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358421722388131"/>
          <c:y val="4.3057862739735227E-2"/>
          <c:w val="0.88180851002174987"/>
          <c:h val="0.58477824641206866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اطلاعات!$G$33</c:f>
              <c:strCache>
                <c:ptCount val="1"/>
                <c:pt idx="0">
                  <c:v>سال94</c:v>
                </c:pt>
              </c:strCache>
            </c:strRef>
          </c:tx>
          <c:spPr>
            <a:solidFill>
              <a:srgbClr val="23DDB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(اطلاعات!$C$41,اطلاعات!$C$45,اطلاعات!$C$49,اطلاعات!$C$53,اطلاعات!$C$56)</c:f>
              <c:strCache>
                <c:ptCount val="4"/>
                <c:pt idx="0">
                  <c:v>سرمایه  تعاونی فعال"تامین نیاز تولیدکنندگان"</c:v>
                </c:pt>
                <c:pt idx="1">
                  <c:v>سرمایه تعاونی فعال"تامین نیاز مصرف‌کنندگان"</c:v>
                </c:pt>
                <c:pt idx="2">
                  <c:v>سرمایه شرکت‌های تعاونی خدماتی فعال</c:v>
                </c:pt>
                <c:pt idx="3">
                  <c:v>سرمایه شرکت‌های تعاونی روستایی</c:v>
                </c:pt>
              </c:strCache>
            </c:strRef>
          </c:cat>
          <c:val>
            <c:numRef>
              <c:f>(اطلاعات!$G$41,اطلاعات!$G$45,اطلاعات!$G$49,اطلاعات!$G$53,اطلاعات!$G$56)</c:f>
              <c:numCache>
                <c:formatCode>General</c:formatCode>
                <c:ptCount val="4"/>
                <c:pt idx="0">
                  <c:v>755</c:v>
                </c:pt>
                <c:pt idx="1">
                  <c:v>497</c:v>
                </c:pt>
                <c:pt idx="2">
                  <c:v>125</c:v>
                </c:pt>
                <c:pt idx="3">
                  <c:v>5370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749-4C27-80F9-6F03078464B7}"/>
            </c:ext>
          </c:extLst>
        </c:ser>
        <c:ser>
          <c:idx val="2"/>
          <c:order val="1"/>
          <c:tx>
            <c:strRef>
              <c:f>اطلاعات!$H$33</c:f>
              <c:strCache>
                <c:ptCount val="1"/>
                <c:pt idx="0">
                  <c:v>سال95</c:v>
                </c:pt>
              </c:strCache>
            </c:strRef>
          </c:tx>
          <c:spPr>
            <a:solidFill>
              <a:srgbClr val="00FCF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(اطلاعات!$C$41,اطلاعات!$C$45,اطلاعات!$C$49,اطلاعات!$C$53,اطلاعات!$C$56)</c:f>
              <c:strCache>
                <c:ptCount val="4"/>
                <c:pt idx="0">
                  <c:v>سرمایه  تعاونی فعال"تامین نیاز تولیدکنندگان"</c:v>
                </c:pt>
                <c:pt idx="1">
                  <c:v>سرمایه تعاونی فعال"تامین نیاز مصرف‌کنندگان"</c:v>
                </c:pt>
                <c:pt idx="2">
                  <c:v>سرمایه شرکت‌های تعاونی خدماتی فعال</c:v>
                </c:pt>
                <c:pt idx="3">
                  <c:v>سرمایه شرکت‌های تعاونی روستایی</c:v>
                </c:pt>
              </c:strCache>
            </c:strRef>
          </c:cat>
          <c:val>
            <c:numRef>
              <c:f>(اطلاعات!$H$41,اطلاعات!$H$45,اطلاعات!$H$49,اطلاعات!$H$53,اطلاعات!$H$56)</c:f>
              <c:numCache>
                <c:formatCode>General</c:formatCode>
                <c:ptCount val="4"/>
                <c:pt idx="0">
                  <c:v>1145</c:v>
                </c:pt>
                <c:pt idx="1">
                  <c:v>75</c:v>
                </c:pt>
                <c:pt idx="2">
                  <c:v>1708</c:v>
                </c:pt>
                <c:pt idx="3">
                  <c:v>8672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749-4C27-80F9-6F03078464B7}"/>
            </c:ext>
          </c:extLst>
        </c:ser>
        <c:ser>
          <c:idx val="3"/>
          <c:order val="2"/>
          <c:tx>
            <c:strRef>
              <c:f>'شرکت های بازرگانی'!$E$1</c:f>
              <c:strCache>
                <c:ptCount val="1"/>
                <c:pt idx="0">
                  <c:v>سال96</c:v>
                </c:pt>
              </c:strCache>
            </c:strRef>
          </c:tx>
          <c:spPr>
            <a:solidFill>
              <a:srgbClr val="09FFC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(اطلاعات!$C$41,اطلاعات!$C$45,اطلاعات!$C$49,اطلاعات!$C$53,اطلاعات!$C$56)</c:f>
              <c:strCache>
                <c:ptCount val="4"/>
                <c:pt idx="0">
                  <c:v>سرمایه  تعاونی فعال"تامین نیاز تولیدکنندگان"</c:v>
                </c:pt>
                <c:pt idx="1">
                  <c:v>سرمایه تعاونی فعال"تامین نیاز مصرف‌کنندگان"</c:v>
                </c:pt>
                <c:pt idx="2">
                  <c:v>سرمایه شرکت‌های تعاونی خدماتی فعال</c:v>
                </c:pt>
                <c:pt idx="3">
                  <c:v>سرمایه شرکت‌های تعاونی روستایی</c:v>
                </c:pt>
              </c:strCache>
            </c:strRef>
          </c:cat>
          <c:val>
            <c:numRef>
              <c:f>('شرکت های بازرگانی'!$E$5,'شرکت های بازرگانی'!$E$9,'شرکت های بازرگانی'!$E$13,'شرکت های بازرگانی'!$E$17,'شرکت های بازرگانی'!$E$20)</c:f>
              <c:numCache>
                <c:formatCode>General</c:formatCode>
                <c:ptCount val="4"/>
                <c:pt idx="0">
                  <c:v>1145</c:v>
                </c:pt>
                <c:pt idx="1">
                  <c:v>75</c:v>
                </c:pt>
                <c:pt idx="2">
                  <c:v>1085</c:v>
                </c:pt>
                <c:pt idx="3">
                  <c:v>8934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749-4C27-80F9-6F03078464B7}"/>
            </c:ext>
          </c:extLst>
        </c:ser>
        <c:ser>
          <c:idx val="5"/>
          <c:order val="3"/>
          <c:tx>
            <c:strRef>
              <c:f>'شرکت های بازرگانی'!$F$1</c:f>
              <c:strCache>
                <c:ptCount val="1"/>
                <c:pt idx="0">
                  <c:v>سال 97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(اطلاعات!$C$41,اطلاعات!$C$45,اطلاعات!$C$49,اطلاعات!$C$53,اطلاعات!$C$56)</c:f>
              <c:strCache>
                <c:ptCount val="4"/>
                <c:pt idx="0">
                  <c:v>سرمایه  تعاونی فعال"تامین نیاز تولیدکنندگان"</c:v>
                </c:pt>
                <c:pt idx="1">
                  <c:v>سرمایه تعاونی فعال"تامین نیاز مصرف‌کنندگان"</c:v>
                </c:pt>
                <c:pt idx="2">
                  <c:v>سرمایه شرکت‌های تعاونی خدماتی فعال</c:v>
                </c:pt>
                <c:pt idx="3">
                  <c:v>سرمایه شرکت‌های تعاونی روستایی</c:v>
                </c:pt>
              </c:strCache>
            </c:strRef>
          </c:cat>
          <c:val>
            <c:numRef>
              <c:f>('شرکت های بازرگانی'!$F$5,'شرکت های بازرگانی'!$F$9,'شرکت های بازرگانی'!$F$13,'شرکت های بازرگانی'!$F$17,'شرکت های بازرگانی'!$F$20)</c:f>
              <c:numCache>
                <c:formatCode>General</c:formatCode>
                <c:ptCount val="4"/>
                <c:pt idx="0">
                  <c:v>1080</c:v>
                </c:pt>
                <c:pt idx="1">
                  <c:v>75</c:v>
                </c:pt>
                <c:pt idx="2">
                  <c:v>1336</c:v>
                </c:pt>
                <c:pt idx="3">
                  <c:v>8885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749-4C27-80F9-6F03078464B7}"/>
            </c:ext>
          </c:extLst>
        </c:ser>
        <c:ser>
          <c:idx val="0"/>
          <c:order val="4"/>
          <c:tx>
            <c:strRef>
              <c:f>اطلاعات!$K$33</c:f>
              <c:strCache>
                <c:ptCount val="1"/>
                <c:pt idx="0">
                  <c:v>سال98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(اطلاعات!$C$41,اطلاعات!$C$45,اطلاعات!$C$49,اطلاعات!$C$53,اطلاعات!$C$56)</c:f>
              <c:strCache>
                <c:ptCount val="4"/>
                <c:pt idx="0">
                  <c:v>سرمایه  تعاونی فعال"تامین نیاز تولیدکنندگان"</c:v>
                </c:pt>
                <c:pt idx="1">
                  <c:v>سرمایه تعاونی فعال"تامین نیاز مصرف‌کنندگان"</c:v>
                </c:pt>
                <c:pt idx="2">
                  <c:v>سرمایه شرکت‌های تعاونی خدماتی فعال</c:v>
                </c:pt>
                <c:pt idx="3">
                  <c:v>سرمایه شرکت‌های تعاونی روستایی</c:v>
                </c:pt>
              </c:strCache>
            </c:strRef>
          </c:cat>
          <c:val>
            <c:numRef>
              <c:f>(اطلاعات!$K$41,اطلاعات!$K$45,اطلاعات!$K$49,اطلاعات!$K$53,اطلاعات!$K$56)</c:f>
              <c:numCache>
                <c:formatCode>General</c:formatCode>
                <c:ptCount val="4"/>
                <c:pt idx="0">
                  <c:v>1080</c:v>
                </c:pt>
                <c:pt idx="1">
                  <c:v>75</c:v>
                </c:pt>
                <c:pt idx="2">
                  <c:v>0</c:v>
                </c:pt>
                <c:pt idx="3">
                  <c:v>9065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749-4C27-80F9-6F03078464B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81939248"/>
        <c:axId val="281938416"/>
      </c:barChart>
      <c:catAx>
        <c:axId val="281939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281938416"/>
        <c:crosses val="autoZero"/>
        <c:auto val="1"/>
        <c:lblAlgn val="ctr"/>
        <c:lblOffset val="100"/>
        <c:noMultiLvlLbl val="0"/>
      </c:catAx>
      <c:valAx>
        <c:axId val="281938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28193924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</c:dTable>
      <c:spPr>
        <a:solidFill>
          <a:srgbClr val="EFFFFF"/>
        </a:soli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'حمل و نقل جاده ای'!$A$7</c:f>
              <c:strCache>
                <c:ptCount val="1"/>
                <c:pt idx="0">
                  <c:v> شرکت های تعاونی حمل و نقل فعال</c:v>
                </c:pt>
              </c:strCache>
            </c:strRef>
          </c:tx>
          <c:spPr>
            <a:pattFill prst="ltVert">
              <a:fgClr>
                <a:srgbClr val="05BEFF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'حمل و نقل جاده ای'!$C$1:$G$1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'حمل و نقل جاده ای'!$C$7:$G$7</c:f>
              <c:numCache>
                <c:formatCode>General</c:formatCode>
                <c:ptCount val="5"/>
                <c:pt idx="0">
                  <c:v>3</c:v>
                </c:pt>
                <c:pt idx="1">
                  <c:v>4</c:v>
                </c:pt>
                <c:pt idx="2">
                  <c:v>4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403-49AA-BBB1-A0B30644F0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3"/>
        <c:axId val="392976440"/>
        <c:axId val="392982016"/>
      </c:barChart>
      <c:catAx>
        <c:axId val="39297644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92982016"/>
        <c:crosses val="autoZero"/>
        <c:auto val="1"/>
        <c:lblAlgn val="ctr"/>
        <c:lblOffset val="100"/>
        <c:noMultiLvlLbl val="0"/>
      </c:catAx>
      <c:valAx>
        <c:axId val="3929820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92976440"/>
        <c:crosses val="autoZero"/>
        <c:crossBetween val="between"/>
      </c:valAx>
      <c:spPr>
        <a:solidFill>
          <a:srgbClr val="EFFFFF"/>
        </a:solidFill>
        <a:ln w="25400"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'حمل و نقل جاده ای'!$A$9:$B$9</c:f>
              <c:strCache>
                <c:ptCount val="2"/>
                <c:pt idx="0">
                  <c:v> شاغلان شرکت های تعاونی حمل و نقل فعال</c:v>
                </c:pt>
                <c:pt idx="1">
                  <c:v>نفر</c:v>
                </c:pt>
              </c:strCache>
            </c:strRef>
          </c:tx>
          <c:spPr>
            <a:pattFill prst="pct75">
              <a:fgClr>
                <a:srgbClr val="53CFD9"/>
              </a:fgClr>
              <a:bgClr>
                <a:schemeClr val="bg1"/>
              </a:bgClr>
            </a:pattFill>
            <a:ln w="25400">
              <a:solidFill>
                <a:schemeClr val="bg1">
                  <a:lumMod val="75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'حمل و نقل جاده ای'!$C$1:$G$1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'حمل و نقل جاده ای'!$C$9:$G$9</c:f>
              <c:numCache>
                <c:formatCode>General</c:formatCode>
                <c:ptCount val="5"/>
                <c:pt idx="0">
                  <c:v>14</c:v>
                </c:pt>
                <c:pt idx="1">
                  <c:v>51</c:v>
                </c:pt>
                <c:pt idx="2">
                  <c:v>18</c:v>
                </c:pt>
                <c:pt idx="3">
                  <c:v>36</c:v>
                </c:pt>
                <c:pt idx="4">
                  <c:v>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F90-4C22-9745-CEC1BF2281C0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72939776"/>
        <c:axId val="472939448"/>
      </c:barChart>
      <c:catAx>
        <c:axId val="472939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72939448"/>
        <c:crosses val="autoZero"/>
        <c:auto val="1"/>
        <c:lblAlgn val="ctr"/>
        <c:lblOffset val="100"/>
        <c:noMultiLvlLbl val="0"/>
      </c:catAx>
      <c:valAx>
        <c:axId val="472939448"/>
        <c:scaling>
          <c:orientation val="minMax"/>
          <c:max val="60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72939776"/>
        <c:crosses val="autoZero"/>
        <c:crossBetween val="between"/>
        <c:majorUnit val="10"/>
      </c:valAx>
      <c:spPr>
        <a:solidFill>
          <a:srgbClr val="E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barChart>
        <c:barDir val="col"/>
        <c:grouping val="clustered"/>
        <c:varyColors val="1"/>
        <c:ser>
          <c:idx val="2"/>
          <c:order val="0"/>
          <c:tx>
            <c:strRef>
              <c:f>اطلاعات!$C$42</c:f>
              <c:strCache>
                <c:ptCount val="1"/>
                <c:pt idx="0">
                  <c:v>شرکت های تعاونی فعال"تأمین نیاز مصرف کنندگان"</c:v>
                </c:pt>
              </c:strCache>
            </c:strRef>
          </c:tx>
          <c:spPr>
            <a:pattFill prst="ltHorz">
              <a:fgClr>
                <a:schemeClr val="bg1"/>
              </a:fgClr>
              <a:bgClr>
                <a:srgbClr val="00FCF6"/>
              </a:bgClr>
            </a:pattFill>
          </c:spPr>
          <c:invertIfNegative val="0"/>
          <c:dPt>
            <c:idx val="0"/>
            <c:invertIfNegative val="0"/>
            <c:bubble3D val="0"/>
            <c:spPr>
              <a:pattFill prst="ltHorz">
                <a:fgClr>
                  <a:schemeClr val="bg1"/>
                </a:fgClr>
                <a:bgClr>
                  <a:srgbClr val="00FCF6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DEC1-4918-BA08-404D945DE812}"/>
              </c:ext>
            </c:extLst>
          </c:dPt>
          <c:dPt>
            <c:idx val="1"/>
            <c:invertIfNegative val="0"/>
            <c:bubble3D val="0"/>
            <c:spPr>
              <a:pattFill prst="ltHorz">
                <a:fgClr>
                  <a:schemeClr val="bg1"/>
                </a:fgClr>
                <a:bgClr>
                  <a:srgbClr val="00FCF6"/>
                </a:bgClr>
              </a:patt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EC1-4918-BA08-404D945DE812}"/>
              </c:ext>
            </c:extLst>
          </c:dPt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اطلاعات!$G$33:$K$33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اطلاعات!$G$42:$K$42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EC1-4918-BA08-404D945DE812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7551392"/>
        <c:axId val="197547648"/>
      </c:bar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FCF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5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97551392"/>
        <c:crosses val="autoZero"/>
        <c:crossBetween val="between"/>
      </c:valAx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barChart>
        <c:barDir val="col"/>
        <c:grouping val="clustered"/>
        <c:varyColors val="1"/>
        <c:ser>
          <c:idx val="2"/>
          <c:order val="0"/>
          <c:tx>
            <c:strRef>
              <c:f>اطلاعات!$C$50</c:f>
              <c:strCache>
                <c:ptCount val="1"/>
                <c:pt idx="0">
                  <c:v>شرکت هاي تعاونی خدماتی فعال</c:v>
                </c:pt>
              </c:strCache>
            </c:strRef>
          </c:tx>
          <c:spPr>
            <a:pattFill prst="ltHorz">
              <a:fgClr>
                <a:schemeClr val="bg1"/>
              </a:fgClr>
              <a:bgClr>
                <a:srgbClr val="00FCF6"/>
              </a:bgClr>
            </a:pattFill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اطلاعات!$G$33:$K$33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اطلاعات!$G$50:$K$50</c:f>
              <c:numCache>
                <c:formatCode>General</c:formatCode>
                <c:ptCount val="5"/>
                <c:pt idx="0">
                  <c:v>8</c:v>
                </c:pt>
                <c:pt idx="1">
                  <c:v>32</c:v>
                </c:pt>
                <c:pt idx="2">
                  <c:v>16</c:v>
                </c:pt>
                <c:pt idx="3">
                  <c:v>18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B87-448E-9EFB-2156E223C11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7551392"/>
        <c:axId val="197547648"/>
      </c:bar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FCF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50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97551392"/>
        <c:crosses val="autoZero"/>
        <c:crossBetween val="between"/>
        <c:majorUnit val="10"/>
      </c:valAx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barChart>
        <c:barDir val="col"/>
        <c:grouping val="clustered"/>
        <c:varyColors val="1"/>
        <c:ser>
          <c:idx val="2"/>
          <c:order val="0"/>
          <c:tx>
            <c:strRef>
              <c:f>اطلاعات!$C$54</c:f>
              <c:strCache>
                <c:ptCount val="1"/>
                <c:pt idx="0">
                  <c:v>شرکت های تعاونی روستایی</c:v>
                </c:pt>
              </c:strCache>
            </c:strRef>
          </c:tx>
          <c:spPr>
            <a:pattFill prst="ltHorz">
              <a:fgClr>
                <a:schemeClr val="bg1"/>
              </a:fgClr>
              <a:bgClr>
                <a:srgbClr val="00FCF6"/>
              </a:bgClr>
            </a:pattFill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اطلاعات!$G$33:$K$33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اطلاعات!$G$54:$K$54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3</c:v>
                </c:pt>
                <c:pt idx="3">
                  <c:v>3</c:v>
                </c:pt>
                <c:pt idx="4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60-4E2E-8E2C-60D74B14B90E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7551392"/>
        <c:axId val="197547648"/>
      </c:barChart>
      <c:catAx>
        <c:axId val="197551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FCF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4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97551392"/>
        <c:crosses val="autoZero"/>
        <c:crossBetween val="between"/>
        <c:majorUnit val="1"/>
      </c:valAx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638826846444227E-2"/>
          <c:y val="6.8055575402617502E-2"/>
          <c:w val="0.92355164528609701"/>
          <c:h val="0.6996638409393714"/>
        </c:manualLayout>
      </c:layout>
      <c:barChart>
        <c:barDir val="col"/>
        <c:grouping val="clustered"/>
        <c:varyColors val="0"/>
        <c:ser>
          <c:idx val="2"/>
          <c:order val="0"/>
          <c:tx>
            <c:strRef>
              <c:f>'شرکت های بازرگانی'!$C$1</c:f>
              <c:strCache>
                <c:ptCount val="1"/>
                <c:pt idx="0">
                  <c:v>سال94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0563-4567-AA13-15AAAD7E965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('شرکت های بازرگانی'!$A$2,'شرکت های بازرگانی'!$A$6,'شرکت های بازرگانی'!$A$14,'شرکت های بازرگانی'!$A$18)</c:f>
              <c:strCache>
                <c:ptCount val="4"/>
                <c:pt idx="0">
                  <c:v> شرکت‌هاي تعاونی فعال"تامین نیاز تولیدکنندگان"</c:v>
                </c:pt>
                <c:pt idx="1">
                  <c:v>شرکت‌هاي تعاونی فعال"تامین نیاز مصرف‌کنندگان"</c:v>
                </c:pt>
                <c:pt idx="2">
                  <c:v>شرکت‌هاي تعاونی خدماتی فعال</c:v>
                </c:pt>
                <c:pt idx="3">
                  <c:v>شرکت‌هاي تعاونی روستایی</c:v>
                </c:pt>
              </c:strCache>
            </c:strRef>
          </c:cat>
          <c:val>
            <c:numRef>
              <c:f>('شرکت های بازرگانی'!$C$2,'شرکت های بازرگانی'!$C$6,'شرکت های بازرگانی'!$C$14,'شرکت های بازرگانی'!$C$18)</c:f>
              <c:numCache>
                <c:formatCode>General</c:formatCode>
                <c:ptCount val="4"/>
                <c:pt idx="0">
                  <c:v>3</c:v>
                </c:pt>
                <c:pt idx="1">
                  <c:v>2</c:v>
                </c:pt>
                <c:pt idx="2">
                  <c:v>8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563-4567-AA13-15AAAD7E9651}"/>
            </c:ext>
          </c:extLst>
        </c:ser>
        <c:ser>
          <c:idx val="3"/>
          <c:order val="1"/>
          <c:tx>
            <c:strRef>
              <c:f>'شرکت های بازرگانی'!$D$1</c:f>
              <c:strCache>
                <c:ptCount val="1"/>
                <c:pt idx="0">
                  <c:v>سال95</c:v>
                </c:pt>
              </c:strCache>
            </c:strRef>
          </c:tx>
          <c:spPr>
            <a:solidFill>
              <a:srgbClr val="05BE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('شرکت های بازرگانی'!$A$2,'شرکت های بازرگانی'!$A$6,'شرکت های بازرگانی'!$A$14,'شرکت های بازرگانی'!$A$18)</c:f>
              <c:strCache>
                <c:ptCount val="4"/>
                <c:pt idx="0">
                  <c:v> شرکت‌هاي تعاونی فعال"تامین نیاز تولیدکنندگان"</c:v>
                </c:pt>
                <c:pt idx="1">
                  <c:v>شرکت‌هاي تعاونی فعال"تامین نیاز مصرف‌کنندگان"</c:v>
                </c:pt>
                <c:pt idx="2">
                  <c:v>شرکت‌هاي تعاونی خدماتی فعال</c:v>
                </c:pt>
                <c:pt idx="3">
                  <c:v>شرکت‌هاي تعاونی روستایی</c:v>
                </c:pt>
              </c:strCache>
            </c:strRef>
          </c:cat>
          <c:val>
            <c:numRef>
              <c:f>('شرکت های بازرگانی'!$D$2,'شرکت های بازرگانی'!$D$6,'شرکت های بازرگانی'!$D$14,'شرکت های بازرگانی'!$D$18)</c:f>
              <c:numCache>
                <c:formatCode>General</c:formatCode>
                <c:ptCount val="4"/>
                <c:pt idx="0">
                  <c:v>3</c:v>
                </c:pt>
                <c:pt idx="1">
                  <c:v>1</c:v>
                </c:pt>
                <c:pt idx="2">
                  <c:v>32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563-4567-AA13-15AAAD7E9651}"/>
            </c:ext>
          </c:extLst>
        </c:ser>
        <c:ser>
          <c:idx val="4"/>
          <c:order val="2"/>
          <c:tx>
            <c:strRef>
              <c:f>'شرکت های بازرگانی'!$E$1</c:f>
              <c:strCache>
                <c:ptCount val="1"/>
                <c:pt idx="0">
                  <c:v>سال96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('شرکت های بازرگانی'!$A$2,'شرکت های بازرگانی'!$A$6,'شرکت های بازرگانی'!$A$14,'شرکت های بازرگانی'!$A$18)</c:f>
              <c:strCache>
                <c:ptCount val="4"/>
                <c:pt idx="0">
                  <c:v> شرکت‌هاي تعاونی فعال"تامین نیاز تولیدکنندگان"</c:v>
                </c:pt>
                <c:pt idx="1">
                  <c:v>شرکت‌هاي تعاونی فعال"تامین نیاز مصرف‌کنندگان"</c:v>
                </c:pt>
                <c:pt idx="2">
                  <c:v>شرکت‌هاي تعاونی خدماتی فعال</c:v>
                </c:pt>
                <c:pt idx="3">
                  <c:v>شرکت‌هاي تعاونی روستایی</c:v>
                </c:pt>
              </c:strCache>
            </c:strRef>
          </c:cat>
          <c:val>
            <c:numRef>
              <c:f>('شرکت های بازرگانی'!$E$2,'شرکت های بازرگانی'!$E$6,'شرکت های بازرگانی'!$E$14,'شرکت های بازرگانی'!$E$18)</c:f>
              <c:numCache>
                <c:formatCode>General</c:formatCode>
                <c:ptCount val="4"/>
                <c:pt idx="0">
                  <c:v>3</c:v>
                </c:pt>
                <c:pt idx="1">
                  <c:v>2</c:v>
                </c:pt>
                <c:pt idx="2">
                  <c:v>16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563-4567-AA13-15AAAD7E9651}"/>
            </c:ext>
          </c:extLst>
        </c:ser>
        <c:ser>
          <c:idx val="5"/>
          <c:order val="3"/>
          <c:tx>
            <c:strRef>
              <c:f>'شرکت های بازرگانی'!$F$1</c:f>
              <c:strCache>
                <c:ptCount val="1"/>
                <c:pt idx="0">
                  <c:v>سال 97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('شرکت های بازرگانی'!$A$2,'شرکت های بازرگانی'!$A$6,'شرکت های بازرگانی'!$A$14,'شرکت های بازرگانی'!$A$18)</c:f>
              <c:strCache>
                <c:ptCount val="4"/>
                <c:pt idx="0">
                  <c:v> شرکت‌هاي تعاونی فعال"تامین نیاز تولیدکنندگان"</c:v>
                </c:pt>
                <c:pt idx="1">
                  <c:v>شرکت‌هاي تعاونی فعال"تامین نیاز مصرف‌کنندگان"</c:v>
                </c:pt>
                <c:pt idx="2">
                  <c:v>شرکت‌هاي تعاونی خدماتی فعال</c:v>
                </c:pt>
                <c:pt idx="3">
                  <c:v>شرکت‌هاي تعاونی روستایی</c:v>
                </c:pt>
              </c:strCache>
            </c:strRef>
          </c:cat>
          <c:val>
            <c:numRef>
              <c:f>('شرکت های بازرگانی'!$F$2,'شرکت های بازرگانی'!$F$6,'شرکت های بازرگانی'!$F$14,'شرکت های بازرگانی'!$F$18)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18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563-4567-AA13-15AAAD7E9651}"/>
            </c:ext>
          </c:extLst>
        </c:ser>
        <c:ser>
          <c:idx val="0"/>
          <c:order val="4"/>
          <c:tx>
            <c:strRef>
              <c:f>'شرکت های بازرگانی'!$G$1</c:f>
              <c:strCache>
                <c:ptCount val="1"/>
                <c:pt idx="0">
                  <c:v>سال98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('شرکت های بازرگانی'!$A$2,'شرکت های بازرگانی'!$A$6,'شرکت های بازرگانی'!$A$14,'شرکت های بازرگانی'!$A$18)</c:f>
              <c:strCache>
                <c:ptCount val="4"/>
                <c:pt idx="0">
                  <c:v> شرکت‌هاي تعاونی فعال"تامین نیاز تولیدکنندگان"</c:v>
                </c:pt>
                <c:pt idx="1">
                  <c:v>شرکت‌هاي تعاونی فعال"تامین نیاز مصرف‌کنندگان"</c:v>
                </c:pt>
                <c:pt idx="2">
                  <c:v>شرکت‌هاي تعاونی خدماتی فعال</c:v>
                </c:pt>
                <c:pt idx="3">
                  <c:v>شرکت‌هاي تعاونی روستایی</c:v>
                </c:pt>
              </c:strCache>
            </c:strRef>
          </c:cat>
          <c:val>
            <c:numRef>
              <c:f>('شرکت های بازرگانی'!$G$2,'شرکت های بازرگانی'!$G$6,'شرکت های بازرگانی'!$G$14,'شرکت های بازرگانی'!$G$18)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0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563-4567-AA13-15AAAD7E965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16807440"/>
        <c:axId val="416808096"/>
      </c:barChart>
      <c:catAx>
        <c:axId val="416807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16808096"/>
        <c:crosses val="autoZero"/>
        <c:auto val="1"/>
        <c:lblAlgn val="ctr"/>
        <c:lblOffset val="100"/>
        <c:noMultiLvlLbl val="0"/>
      </c:catAx>
      <c:valAx>
        <c:axId val="416808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16807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rgbClr val="FBFD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1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barChart>
        <c:barDir val="bar"/>
        <c:grouping val="clustered"/>
        <c:varyColors val="1"/>
        <c:ser>
          <c:idx val="0"/>
          <c:order val="0"/>
          <c:tx>
            <c:strRef>
              <c:f>اطلاعات!$C$40</c:f>
              <c:strCache>
                <c:ptCount val="1"/>
                <c:pt idx="0">
                  <c:v>شاغلان  تعاونی فعال"تأمین نیاز تولیدکنندگان"</c:v>
                </c:pt>
              </c:strCache>
            </c:strRef>
          </c:tx>
          <c:spPr>
            <a:solidFill>
              <a:srgbClr val="15FFFF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A851-4A9E-9CE9-EAE66AC25996}"/>
              </c:ext>
            </c:extLst>
          </c:dPt>
          <c:dPt>
            <c:idx val="1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A851-4A9E-9CE9-EAE66AC25996}"/>
              </c:ext>
            </c:extLst>
          </c:dPt>
          <c:dPt>
            <c:idx val="2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A851-4A9E-9CE9-EAE66AC25996}"/>
              </c:ext>
            </c:extLst>
          </c:dPt>
          <c:dPt>
            <c:idx val="3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A851-4A9E-9CE9-EAE66AC25996}"/>
              </c:ext>
            </c:extLst>
          </c:dPt>
          <c:dPt>
            <c:idx val="4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A851-4A9E-9CE9-EAE66AC2599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اطلاعات!$G$33:$K$33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اطلاعات!$G$40:$K$40</c:f>
              <c:numCache>
                <c:formatCode>General</c:formatCode>
                <c:ptCount val="5"/>
                <c:pt idx="0">
                  <c:v>35</c:v>
                </c:pt>
                <c:pt idx="1">
                  <c:v>61</c:v>
                </c:pt>
                <c:pt idx="2">
                  <c:v>61</c:v>
                </c:pt>
                <c:pt idx="3">
                  <c:v>36</c:v>
                </c:pt>
                <c:pt idx="4">
                  <c:v>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851-4A9E-9CE9-EAE66AC2599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1"/>
        <c:axId val="197551392"/>
        <c:axId val="197547648"/>
      </c:barChart>
      <c:catAx>
        <c:axId val="1975513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70"/>
          <c:min val="0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97551392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barChart>
        <c:barDir val="bar"/>
        <c:grouping val="clustered"/>
        <c:varyColors val="1"/>
        <c:ser>
          <c:idx val="0"/>
          <c:order val="0"/>
          <c:tx>
            <c:strRef>
              <c:f>اطلاعات!$C$44</c:f>
              <c:strCache>
                <c:ptCount val="1"/>
                <c:pt idx="0">
                  <c:v>شاغلان تعاونی فعال"تأمین نیاز مصرف کنندگان"</c:v>
                </c:pt>
              </c:strCache>
            </c:strRef>
          </c:tx>
          <c:spPr>
            <a:solidFill>
              <a:srgbClr val="15FFFF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D55-423E-8741-DFF5213CDBC7}"/>
              </c:ext>
            </c:extLst>
          </c:dPt>
          <c:dPt>
            <c:idx val="1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D55-423E-8741-DFF5213CDBC7}"/>
              </c:ext>
            </c:extLst>
          </c:dPt>
          <c:dPt>
            <c:idx val="2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D55-423E-8741-DFF5213CDBC7}"/>
              </c:ext>
            </c:extLst>
          </c:dPt>
          <c:dPt>
            <c:idx val="3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5D55-423E-8741-DFF5213CDBC7}"/>
              </c:ext>
            </c:extLst>
          </c:dPt>
          <c:dPt>
            <c:idx val="4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5D55-423E-8741-DFF5213CDBC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اطلاعات!$G$33:$K$33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اطلاعات!$G$44:$K$44</c:f>
              <c:numCache>
                <c:formatCode>General</c:formatCode>
                <c:ptCount val="5"/>
                <c:pt idx="0">
                  <c:v>9</c:v>
                </c:pt>
                <c:pt idx="1">
                  <c:v>3</c:v>
                </c:pt>
                <c:pt idx="2">
                  <c:v>8</c:v>
                </c:pt>
                <c:pt idx="3">
                  <c:v>8</c:v>
                </c:pt>
                <c:pt idx="4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5D55-423E-8741-DFF5213CDBC7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1"/>
        <c:axId val="197551392"/>
        <c:axId val="197547648"/>
      </c:barChart>
      <c:catAx>
        <c:axId val="1975513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975513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barChart>
        <c:barDir val="bar"/>
        <c:grouping val="clustered"/>
        <c:varyColors val="1"/>
        <c:ser>
          <c:idx val="0"/>
          <c:order val="0"/>
          <c:tx>
            <c:strRef>
              <c:f>اطلاعات!$C$52</c:f>
              <c:strCache>
                <c:ptCount val="1"/>
                <c:pt idx="0">
                  <c:v>شاغلان تعاونی خدماتی فعال</c:v>
                </c:pt>
              </c:strCache>
            </c:strRef>
          </c:tx>
          <c:spPr>
            <a:solidFill>
              <a:srgbClr val="15FFFF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9638-4377-9271-D72601EC702B}"/>
              </c:ext>
            </c:extLst>
          </c:dPt>
          <c:dPt>
            <c:idx val="1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9638-4377-9271-D72601EC702B}"/>
              </c:ext>
            </c:extLst>
          </c:dPt>
          <c:dPt>
            <c:idx val="2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9638-4377-9271-D72601EC702B}"/>
              </c:ext>
            </c:extLst>
          </c:dPt>
          <c:dPt>
            <c:idx val="3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9638-4377-9271-D72601EC702B}"/>
              </c:ext>
            </c:extLst>
          </c:dPt>
          <c:dPt>
            <c:idx val="4"/>
            <c:invertIfNegative val="0"/>
            <c:bubble3D val="0"/>
            <c:spPr>
              <a:solidFill>
                <a:srgbClr val="15FFFF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9638-4377-9271-D72601EC702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اطلاعات!$G$33:$K$33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اطلاعات!$G$52:$K$52</c:f>
              <c:numCache>
                <c:formatCode>General</c:formatCode>
                <c:ptCount val="5"/>
                <c:pt idx="0">
                  <c:v>264</c:v>
                </c:pt>
                <c:pt idx="1">
                  <c:v>505</c:v>
                </c:pt>
                <c:pt idx="2">
                  <c:v>308</c:v>
                </c:pt>
                <c:pt idx="3">
                  <c:v>166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9638-4377-9271-D72601EC702B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1"/>
        <c:axId val="197551392"/>
        <c:axId val="197547648"/>
      </c:barChart>
      <c:catAx>
        <c:axId val="1975513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1">
                <a:lumMod val="6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197547648"/>
        <c:crosses val="autoZero"/>
        <c:auto val="1"/>
        <c:lblAlgn val="ctr"/>
        <c:lblOffset val="100"/>
        <c:noMultiLvlLbl val="0"/>
      </c:catAx>
      <c:valAx>
        <c:axId val="197547648"/>
        <c:scaling>
          <c:orientation val="minMax"/>
          <c:max val="600"/>
          <c:min val="0"/>
        </c:scaling>
        <c:delete val="0"/>
        <c:axPos val="b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6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197551392"/>
        <c:crosses val="autoZero"/>
        <c:crossBetween val="between"/>
        <c:majorUnit val="1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00FCF6">
          <a:alpha val="40000"/>
        </a:srgb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788411064001615E-2"/>
          <c:y val="3.5443074152935967E-2"/>
          <c:w val="0.91030893791470324"/>
          <c:h val="0.77995436595833878"/>
        </c:manualLayout>
      </c:layout>
      <c:lineChart>
        <c:grouping val="standard"/>
        <c:varyColors val="0"/>
        <c:ser>
          <c:idx val="1"/>
          <c:order val="0"/>
          <c:tx>
            <c:strRef>
              <c:f>'شرکت های بازرگانی'!$A$4</c:f>
              <c:strCache>
                <c:ptCount val="1"/>
                <c:pt idx="0">
                  <c:v>شاغلان شرکت‌هاي تعاونی فعال"تامین نیاز تولیدکنندگان"</c:v>
                </c:pt>
              </c:strCache>
            </c:strRef>
          </c:tx>
          <c:spPr>
            <a:ln w="28575" cap="rnd">
              <a:solidFill>
                <a:srgbClr val="B9FFFF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chemeClr val="accent5">
                  <a:lumMod val="75000"/>
                </a:schemeClr>
              </a:solidFill>
              <a:ln w="9525">
                <a:solidFill>
                  <a:srgbClr val="B9FFFF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Koodak" panose="000007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بازرگانی'!$C$4:$G$4</c:f>
              <c:numCache>
                <c:formatCode>General</c:formatCode>
                <c:ptCount val="5"/>
                <c:pt idx="0">
                  <c:v>35</c:v>
                </c:pt>
                <c:pt idx="1">
                  <c:v>61</c:v>
                </c:pt>
                <c:pt idx="2">
                  <c:v>61</c:v>
                </c:pt>
                <c:pt idx="3">
                  <c:v>36</c:v>
                </c:pt>
                <c:pt idx="4">
                  <c:v>36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A75-4FC5-98E9-D39DF7AC5E45}"/>
            </c:ext>
          </c:extLst>
        </c:ser>
        <c:ser>
          <c:idx val="2"/>
          <c:order val="1"/>
          <c:tx>
            <c:strRef>
              <c:f>'شرکت های بازرگانی'!$A$8</c:f>
              <c:strCache>
                <c:ptCount val="1"/>
                <c:pt idx="0">
                  <c:v>شاغلان شرکت‌هاي تعاونی فعال"تامین نیاز مصرف‌کنندگان"</c:v>
                </c:pt>
              </c:strCache>
            </c:strRef>
          </c:tx>
          <c:spPr>
            <a:ln w="28575" cap="rnd">
              <a:solidFill>
                <a:srgbClr val="00B0AC"/>
              </a:solidFill>
              <a:round/>
            </a:ln>
            <a:effectLst/>
          </c:spPr>
          <c:marker>
            <c:symbol val="square"/>
            <c:size val="7"/>
            <c:spPr>
              <a:solidFill>
                <a:srgbClr val="B9FFFF"/>
              </a:solidFill>
              <a:ln w="9525">
                <a:solidFill>
                  <a:srgbClr val="00B0AC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8381111007545852E-3"/>
                  <c:y val="-8.097079950695045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A75-4FC5-98E9-D39DF7AC5E45}"/>
                </c:ext>
              </c:extLst>
            </c:dLbl>
            <c:dLbl>
              <c:idx val="1"/>
              <c:layout>
                <c:manualLayout>
                  <c:x val="-1.0509011817212827E-2"/>
                  <c:y val="-1.07961066009265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A75-4FC5-98E9-D39DF7AC5E4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Koodak" panose="00000700000000000000" pitchFamily="2" charset="-78"/>
                  </a:defRPr>
                </a:pPr>
                <a:endParaRPr lang="fa-IR"/>
              </a:p>
            </c:txPr>
            <c:dLblPos val="l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بازرگانی'!$C$8:$G$8</c:f>
              <c:numCache>
                <c:formatCode>General</c:formatCode>
                <c:ptCount val="5"/>
                <c:pt idx="0">
                  <c:v>9</c:v>
                </c:pt>
                <c:pt idx="1">
                  <c:v>3</c:v>
                </c:pt>
                <c:pt idx="2">
                  <c:v>8</c:v>
                </c:pt>
                <c:pt idx="3">
                  <c:v>8</c:v>
                </c:pt>
                <c:pt idx="4">
                  <c:v>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A75-4FC5-98E9-D39DF7AC5E45}"/>
            </c:ext>
          </c:extLst>
        </c:ser>
        <c:ser>
          <c:idx val="4"/>
          <c:order val="3"/>
          <c:tx>
            <c:strRef>
              <c:f>'شرکت های بازرگانی'!$A$16</c:f>
              <c:strCache>
                <c:ptCount val="1"/>
                <c:pt idx="0">
                  <c:v>شاغلان شرکت‌هاي تعاونی خدماتی فعال</c:v>
                </c:pt>
              </c:strCache>
            </c:strRef>
          </c:tx>
          <c:spPr>
            <a:ln w="28575" cap="rnd">
              <a:solidFill>
                <a:schemeClr val="accent1">
                  <a:lumMod val="40000"/>
                  <a:lumOff val="60000"/>
                </a:schemeClr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00B0AC"/>
              </a:solidFill>
              <a:ln w="9525">
                <a:solidFill>
                  <a:srgbClr val="23DDB5"/>
                </a:solidFill>
              </a:ln>
              <a:effectLst/>
            </c:spPr>
          </c:marker>
          <c:dLbls>
            <c:dLbl>
              <c:idx val="1"/>
              <c:layout>
                <c:manualLayout>
                  <c:x val="-4.5059944771091362E-2"/>
                  <c:y val="-2.20914268712543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A75-4FC5-98E9-D39DF7AC5E4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Koodak" panose="000007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'شرکت های بازرگانی'!$C$1:$G$1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'شرکت های بازرگانی'!$C$16:$G$16</c:f>
              <c:numCache>
                <c:formatCode>General</c:formatCode>
                <c:ptCount val="5"/>
                <c:pt idx="0">
                  <c:v>264</c:v>
                </c:pt>
                <c:pt idx="1">
                  <c:v>505</c:v>
                </c:pt>
                <c:pt idx="2">
                  <c:v>308</c:v>
                </c:pt>
                <c:pt idx="3">
                  <c:v>166</c:v>
                </c:pt>
                <c:pt idx="4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CA75-4FC5-98E9-D39DF7AC5E45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85641704"/>
        <c:axId val="385636784"/>
        <c:extLst>
          <c:ext xmlns:c15="http://schemas.microsoft.com/office/drawing/2012/chart" uri="{02D57815-91ED-43cb-92C2-25804820EDAC}">
            <c15:filteredLineSeries>
              <c15:ser>
                <c:idx val="3"/>
                <c:order val="2"/>
                <c:tx>
                  <c:strRef>
                    <c:extLst>
                      <c:ext uri="{02D57815-91ED-43cb-92C2-25804820EDAC}">
                        <c15:formulaRef>
                          <c15:sqref>'شرکت های بازرگانی'!$A$12</c15:sqref>
                        </c15:formulaRef>
                      </c:ext>
                    </c:extLst>
                    <c:strCache>
                      <c:ptCount val="1"/>
                      <c:pt idx="0">
                        <c:v>شاغلان شرکت هاي تعاونی فعال"تأمین نیاز صنوف خدماتی"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rgbClr val="FFC000"/>
                    </a:solidFill>
                    <a:ln w="9525">
                      <a:noFill/>
                    </a:ln>
                    <a:effectLst/>
                  </c:spPr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IPT Nazanin" panose="00000400000000000000" pitchFamily="2" charset="2"/>
                          <a:ea typeface="+mn-ea"/>
                          <a:cs typeface="B Koodak" panose="00000700000000000000" pitchFamily="2" charset="-78"/>
                        </a:defRPr>
                      </a:pPr>
                      <a:endParaRPr lang="fa-IR"/>
                    </a:p>
                  </c:txPr>
                  <c:dLblPos val="ctr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'شرکت های بازرگانی'!$C$1:$G$1</c15:sqref>
                        </c15:formulaRef>
                      </c:ext>
                    </c:extLst>
                    <c:strCache>
                      <c:ptCount val="5"/>
                      <c:pt idx="0">
                        <c:v>سال94</c:v>
                      </c:pt>
                      <c:pt idx="1">
                        <c:v>سال95</c:v>
                      </c:pt>
                      <c:pt idx="2">
                        <c:v>سال96</c:v>
                      </c:pt>
                      <c:pt idx="3">
                        <c:v>سال 97</c:v>
                      </c:pt>
                      <c:pt idx="4">
                        <c:v>سال98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'شرکت های بازرگانی'!$C$12:$G$12</c15:sqref>
                        </c15:formulaRef>
                      </c:ext>
                    </c:extLst>
                    <c:numCache>
                      <c:formatCode>General</c:formatCode>
                      <c:ptCount val="5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4-CA75-4FC5-98E9-D39DF7AC5E45}"/>
                  </c:ext>
                </c:extLst>
              </c15:ser>
            </c15:filteredLineSeries>
          </c:ext>
        </c:extLst>
      </c:lineChart>
      <c:catAx>
        <c:axId val="385641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175" cap="flat" cmpd="sng" algn="ctr">
            <a:solidFill>
              <a:schemeClr val="tx1">
                <a:lumMod val="85000"/>
                <a:lumOff val="1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5636784"/>
        <c:crosses val="autoZero"/>
        <c:auto val="1"/>
        <c:lblAlgn val="ctr"/>
        <c:lblOffset val="100"/>
        <c:noMultiLvlLbl val="0"/>
      </c:catAx>
      <c:valAx>
        <c:axId val="3856367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564170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87570578484294637"/>
          <c:w val="1"/>
          <c:h val="0.108100055255663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zero"/>
    <c:showDLblsOverMax val="0"/>
  </c:chart>
  <c:spPr>
    <a:solidFill>
      <a:srgbClr val="E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15FFFF"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E9287-C076-4948-A5CE-018E3D116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12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16</cp:revision>
  <dcterms:created xsi:type="dcterms:W3CDTF">2021-07-22T15:00:00Z</dcterms:created>
  <dcterms:modified xsi:type="dcterms:W3CDTF">2021-08-01T06:13:00Z</dcterms:modified>
</cp:coreProperties>
</file>